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C6245" w14:textId="5426CD43" w:rsidR="00857484" w:rsidRDefault="00CA2C66" w:rsidP="00E84BFB">
      <w:pPr>
        <w:pStyle w:val="Heading1"/>
        <w:numPr>
          <w:ilvl w:val="0"/>
          <w:numId w:val="0"/>
        </w:numPr>
        <w:tabs>
          <w:tab w:val="left" w:pos="2268"/>
        </w:tabs>
        <w:rPr>
          <w:rFonts w:ascii="Times New Roman" w:hAnsi="Times New Roman"/>
          <w:i/>
          <w:sz w:val="22"/>
          <w:szCs w:val="22"/>
          <w:lang w:val="en-GB"/>
        </w:rPr>
      </w:pPr>
      <w:bookmarkStart w:id="0" w:name="_Toc42488098"/>
      <w:r>
        <w:rPr>
          <w:rFonts w:ascii="Times New Roman" w:hAnsi="Times New Roman"/>
          <w:i/>
          <w:sz w:val="22"/>
          <w:szCs w:val="22"/>
          <w:lang w:val="en-GB"/>
        </w:rPr>
        <w:t>6</w:t>
      </w:r>
    </w:p>
    <w:p w14:paraId="40914734" w14:textId="312F3AF1" w:rsidR="00E84BFB" w:rsidRPr="00556938" w:rsidRDefault="00E84BFB" w:rsidP="00E84BFB">
      <w:pPr>
        <w:pStyle w:val="Heading1"/>
        <w:numPr>
          <w:ilvl w:val="0"/>
          <w:numId w:val="0"/>
        </w:numPr>
        <w:tabs>
          <w:tab w:val="left" w:pos="2268"/>
        </w:tabs>
        <w:rPr>
          <w:rFonts w:ascii="Times New Roman" w:hAnsi="Times New Roman"/>
          <w:sz w:val="22"/>
          <w:szCs w:val="22"/>
          <w:lang w:val="en-GB"/>
        </w:rPr>
      </w:pPr>
      <w:r w:rsidRPr="00556938">
        <w:rPr>
          <w:rFonts w:ascii="Times New Roman" w:hAnsi="Times New Roman"/>
          <w:i/>
          <w:sz w:val="22"/>
          <w:szCs w:val="22"/>
          <w:lang w:val="en-GB"/>
        </w:rPr>
        <w:t>ANNEX II + III:</w:t>
      </w:r>
      <w:r w:rsidRPr="00556938">
        <w:rPr>
          <w:rFonts w:ascii="Times New Roman" w:hAnsi="Times New Roman"/>
          <w:i/>
          <w:sz w:val="22"/>
          <w:szCs w:val="22"/>
          <w:lang w:val="en-GB"/>
        </w:rPr>
        <w:tab/>
        <w:t xml:space="preserve"> </w:t>
      </w:r>
      <w:r w:rsidRPr="00556938">
        <w:rPr>
          <w:rFonts w:ascii="Times New Roman" w:hAnsi="Times New Roman"/>
          <w:sz w:val="22"/>
          <w:szCs w:val="22"/>
          <w:lang w:val="en-GB"/>
        </w:rPr>
        <w:t>TECHNICAL SPECIFICATIONS</w:t>
      </w:r>
      <w:bookmarkEnd w:id="0"/>
      <w:r w:rsidRPr="00556938">
        <w:rPr>
          <w:rFonts w:ascii="Times New Roman" w:hAnsi="Times New Roman"/>
          <w:sz w:val="22"/>
          <w:szCs w:val="22"/>
          <w:lang w:val="en-GB"/>
        </w:rPr>
        <w:t xml:space="preserve"> + TECHNICAL OFFER</w:t>
      </w:r>
    </w:p>
    <w:p w14:paraId="206571FB" w14:textId="77777777" w:rsidR="00E84BFB" w:rsidRPr="00556938" w:rsidRDefault="00E84BFB" w:rsidP="00E84BFB">
      <w:pPr>
        <w:spacing w:after="0"/>
        <w:ind w:left="567" w:hanging="567"/>
        <w:rPr>
          <w:rFonts w:ascii="Times New Roman" w:hAnsi="Times New Roman"/>
          <w:sz w:val="22"/>
          <w:szCs w:val="22"/>
          <w:lang w:val="en-GB"/>
        </w:rPr>
      </w:pPr>
    </w:p>
    <w:p w14:paraId="6ED266B9" w14:textId="4BF493F8" w:rsidR="00E84BFB" w:rsidRPr="00556938" w:rsidRDefault="00E84BFB" w:rsidP="00E84BFB">
      <w:pPr>
        <w:tabs>
          <w:tab w:val="right" w:pos="14459"/>
        </w:tabs>
        <w:jc w:val="both"/>
        <w:outlineLvl w:val="0"/>
        <w:rPr>
          <w:rFonts w:ascii="Times New Roman" w:hAnsi="Times New Roman"/>
          <w:b/>
          <w:sz w:val="22"/>
          <w:szCs w:val="22"/>
          <w:lang w:val="en-GB"/>
        </w:rPr>
      </w:pPr>
      <w:r w:rsidRPr="00556938">
        <w:rPr>
          <w:rFonts w:ascii="Times New Roman" w:hAnsi="Times New Roman"/>
          <w:b/>
          <w:sz w:val="22"/>
          <w:szCs w:val="22"/>
          <w:lang w:val="en-GB"/>
        </w:rPr>
        <w:t xml:space="preserve">Contract title: Supply of Observation </w:t>
      </w:r>
      <w:r w:rsidR="00233F7D">
        <w:rPr>
          <w:rFonts w:ascii="Times New Roman" w:hAnsi="Times New Roman"/>
          <w:b/>
          <w:sz w:val="22"/>
          <w:szCs w:val="22"/>
          <w:lang w:val="en-GB"/>
        </w:rPr>
        <w:t xml:space="preserve">and Patrolling </w:t>
      </w:r>
      <w:r w:rsidRPr="00556938">
        <w:rPr>
          <w:rFonts w:ascii="Times New Roman" w:hAnsi="Times New Roman"/>
          <w:b/>
          <w:sz w:val="22"/>
          <w:szCs w:val="22"/>
          <w:lang w:val="en-GB"/>
        </w:rPr>
        <w:t>Equipment</w:t>
      </w:r>
      <w:r w:rsidR="00F36B5B">
        <w:rPr>
          <w:rFonts w:ascii="Times New Roman" w:hAnsi="Times New Roman"/>
          <w:b/>
          <w:sz w:val="22"/>
          <w:szCs w:val="22"/>
          <w:lang w:val="en-GB"/>
        </w:rPr>
        <w:t xml:space="preserve"> &amp; Accessories</w:t>
      </w:r>
      <w:r w:rsidRPr="00556938">
        <w:rPr>
          <w:rFonts w:ascii="Times New Roman" w:hAnsi="Times New Roman"/>
          <w:b/>
          <w:sz w:val="22"/>
          <w:szCs w:val="22"/>
          <w:lang w:val="en-GB"/>
        </w:rPr>
        <w:tab/>
        <w:t>p 1 /…</w:t>
      </w:r>
    </w:p>
    <w:p w14:paraId="18BBBE6C" w14:textId="2EA2C56E" w:rsidR="00E84BFB" w:rsidRPr="00556938" w:rsidRDefault="00E84BFB" w:rsidP="00E84BFB">
      <w:pPr>
        <w:tabs>
          <w:tab w:val="left" w:pos="7491"/>
        </w:tabs>
        <w:rPr>
          <w:rFonts w:ascii="Times New Roman" w:hAnsi="Times New Roman"/>
          <w:b/>
          <w:sz w:val="22"/>
          <w:szCs w:val="22"/>
          <w:lang w:val="en-GB"/>
        </w:rPr>
      </w:pPr>
      <w:r w:rsidRPr="00556938">
        <w:rPr>
          <w:rFonts w:ascii="Times New Roman" w:hAnsi="Times New Roman"/>
          <w:b/>
          <w:sz w:val="22"/>
          <w:szCs w:val="22"/>
          <w:lang w:val="en-GB"/>
        </w:rPr>
        <w:t>Publication reference:</w:t>
      </w:r>
      <w:r w:rsidRPr="00556938">
        <w:rPr>
          <w:rFonts w:ascii="Times New Roman" w:hAnsi="Times New Roman"/>
          <w:sz w:val="22"/>
          <w:szCs w:val="22"/>
          <w:lang w:val="en-GB"/>
        </w:rPr>
        <w:t xml:space="preserve"> </w:t>
      </w:r>
      <w:r w:rsidR="00B87EB9" w:rsidRPr="00B87EB9">
        <w:rPr>
          <w:rFonts w:ascii="Times New Roman" w:hAnsi="Times New Roman"/>
          <w:sz w:val="22"/>
          <w:szCs w:val="22"/>
          <w:lang w:val="en-GB"/>
        </w:rPr>
        <w:t>EUMM-26-10123</w:t>
      </w:r>
      <w:r w:rsidR="00B87EB9">
        <w:rPr>
          <w:rFonts w:ascii="Times New Roman" w:hAnsi="Times New Roman"/>
          <w:sz w:val="22"/>
          <w:szCs w:val="22"/>
          <w:lang w:val="en-GB"/>
        </w:rPr>
        <w:t xml:space="preserve"> </w:t>
      </w:r>
      <w:r w:rsidR="00784044" w:rsidRPr="00784044">
        <w:rPr>
          <w:rFonts w:ascii="Times New Roman" w:hAnsi="Times New Roman"/>
          <w:sz w:val="22"/>
          <w:szCs w:val="22"/>
          <w:lang w:val="en-GB"/>
        </w:rPr>
        <w:t xml:space="preserve">supply </w:t>
      </w:r>
      <w:proofErr w:type="gramStart"/>
      <w:r w:rsidR="00784044" w:rsidRPr="00784044">
        <w:rPr>
          <w:rFonts w:ascii="Times New Roman" w:hAnsi="Times New Roman"/>
          <w:sz w:val="22"/>
          <w:szCs w:val="22"/>
          <w:lang w:val="en-GB"/>
        </w:rPr>
        <w:t>of  Observation</w:t>
      </w:r>
      <w:proofErr w:type="gramEnd"/>
      <w:r w:rsidR="00784044" w:rsidRPr="00784044">
        <w:rPr>
          <w:rFonts w:ascii="Times New Roman" w:hAnsi="Times New Roman"/>
          <w:sz w:val="22"/>
          <w:szCs w:val="22"/>
          <w:lang w:val="en-GB"/>
        </w:rPr>
        <w:t xml:space="preserve"> and Patrolling equipment &amp; Accessories</w:t>
      </w:r>
    </w:p>
    <w:p w14:paraId="7584E868" w14:textId="77777777" w:rsidR="00E84BFB" w:rsidRPr="00556938" w:rsidRDefault="00E84BFB" w:rsidP="00E84BFB">
      <w:pPr>
        <w:tabs>
          <w:tab w:val="left" w:pos="7491"/>
        </w:tabs>
        <w:rPr>
          <w:rFonts w:ascii="Times New Roman" w:hAnsi="Times New Roman"/>
          <w:b/>
          <w:sz w:val="22"/>
          <w:szCs w:val="22"/>
          <w:lang w:val="en-GB"/>
        </w:rPr>
      </w:pPr>
    </w:p>
    <w:p w14:paraId="06D4E04F" w14:textId="77777777" w:rsidR="00E84BFB" w:rsidRPr="00556938" w:rsidRDefault="00E84BFB" w:rsidP="00E84BFB">
      <w:pPr>
        <w:tabs>
          <w:tab w:val="left" w:pos="7491"/>
        </w:tabs>
        <w:rPr>
          <w:rFonts w:ascii="Times New Roman" w:hAnsi="Times New Roman"/>
          <w:b/>
          <w:sz w:val="22"/>
          <w:szCs w:val="22"/>
          <w:lang w:val="en-GB"/>
        </w:rPr>
      </w:pPr>
    </w:p>
    <w:p w14:paraId="2FADFA5C" w14:textId="77777777" w:rsidR="00E84BFB" w:rsidRPr="00556938" w:rsidRDefault="00E84BFB" w:rsidP="00E84BFB">
      <w:pPr>
        <w:spacing w:after="0"/>
        <w:ind w:left="567" w:hanging="567"/>
        <w:rPr>
          <w:rFonts w:ascii="Times New Roman" w:hAnsi="Times New Roman"/>
          <w:b/>
          <w:sz w:val="22"/>
          <w:szCs w:val="22"/>
          <w:lang w:val="en-GB"/>
        </w:rPr>
      </w:pPr>
    </w:p>
    <w:p w14:paraId="406A7616" w14:textId="77777777" w:rsidR="00E84BFB" w:rsidRPr="00556938" w:rsidRDefault="00E84BFB" w:rsidP="00E84BFB">
      <w:pPr>
        <w:spacing w:after="0"/>
        <w:ind w:left="567" w:hanging="567"/>
        <w:rPr>
          <w:rFonts w:ascii="Times New Roman" w:hAnsi="Times New Roman"/>
          <w:b/>
          <w:sz w:val="22"/>
          <w:szCs w:val="22"/>
          <w:lang w:val="en-GB"/>
        </w:rPr>
      </w:pPr>
    </w:p>
    <w:p w14:paraId="4F40FB97" w14:textId="77777777" w:rsidR="00E84BFB" w:rsidRPr="00556938" w:rsidRDefault="00E84BFB" w:rsidP="00E84BFB">
      <w:pPr>
        <w:spacing w:after="0"/>
        <w:rPr>
          <w:rFonts w:ascii="Times New Roman" w:hAnsi="Times New Roman"/>
          <w:b/>
          <w:sz w:val="22"/>
          <w:szCs w:val="22"/>
          <w:highlight w:val="yellow"/>
          <w:lang w:val="en-GB"/>
        </w:rPr>
      </w:pPr>
    </w:p>
    <w:p w14:paraId="0B00A248" w14:textId="77777777" w:rsidR="00E84BFB" w:rsidRPr="00556938" w:rsidRDefault="00E84BFB" w:rsidP="00E84BFB">
      <w:pPr>
        <w:spacing w:after="0"/>
        <w:ind w:left="567" w:hanging="567"/>
        <w:rPr>
          <w:rFonts w:ascii="Times New Roman" w:hAnsi="Times New Roman"/>
          <w:b/>
          <w:sz w:val="22"/>
          <w:szCs w:val="22"/>
          <w:highlight w:val="yellow"/>
          <w:lang w:val="en-GB"/>
        </w:rPr>
      </w:pPr>
    </w:p>
    <w:p w14:paraId="325E5024" w14:textId="77777777" w:rsidR="00E84BFB" w:rsidRPr="00556938" w:rsidRDefault="00E84BFB" w:rsidP="00E84BFB">
      <w:pPr>
        <w:spacing w:after="0"/>
        <w:ind w:left="567" w:hanging="567"/>
        <w:rPr>
          <w:rFonts w:ascii="Times New Roman" w:hAnsi="Times New Roman"/>
          <w:b/>
          <w:sz w:val="22"/>
          <w:szCs w:val="22"/>
          <w:lang w:val="en-GB"/>
        </w:rPr>
      </w:pPr>
      <w:r w:rsidRPr="00556938">
        <w:rPr>
          <w:rFonts w:ascii="Times New Roman" w:hAnsi="Times New Roman"/>
          <w:b/>
          <w:sz w:val="22"/>
          <w:szCs w:val="22"/>
          <w:lang w:val="en-GB"/>
        </w:rPr>
        <w:t>Columns 1-2 should be completed by the Contracting Authority</w:t>
      </w:r>
    </w:p>
    <w:p w14:paraId="67354074" w14:textId="77777777" w:rsidR="00E84BFB" w:rsidRPr="00556938" w:rsidRDefault="00E84BFB" w:rsidP="00E84BFB">
      <w:pPr>
        <w:spacing w:after="0"/>
        <w:ind w:left="567" w:hanging="567"/>
        <w:rPr>
          <w:rFonts w:ascii="Times New Roman" w:hAnsi="Times New Roman"/>
          <w:b/>
          <w:sz w:val="22"/>
          <w:szCs w:val="22"/>
          <w:lang w:val="en-GB"/>
        </w:rPr>
      </w:pPr>
      <w:r w:rsidRPr="00556938">
        <w:rPr>
          <w:rFonts w:ascii="Times New Roman" w:hAnsi="Times New Roman"/>
          <w:b/>
          <w:sz w:val="22"/>
          <w:szCs w:val="22"/>
          <w:lang w:val="en-GB"/>
        </w:rPr>
        <w:t>Columns 3-4 should be completed by the tenderer</w:t>
      </w:r>
    </w:p>
    <w:p w14:paraId="00F69802" w14:textId="77777777" w:rsidR="00E84BFB" w:rsidRPr="00556938" w:rsidRDefault="00E84BFB" w:rsidP="00E84BFB">
      <w:pPr>
        <w:rPr>
          <w:rFonts w:ascii="Times New Roman" w:hAnsi="Times New Roman"/>
          <w:b/>
          <w:sz w:val="22"/>
          <w:szCs w:val="22"/>
          <w:lang w:val="en-GB"/>
        </w:rPr>
      </w:pPr>
      <w:r w:rsidRPr="00556938">
        <w:rPr>
          <w:rFonts w:ascii="Times New Roman" w:hAnsi="Times New Roman"/>
          <w:b/>
          <w:sz w:val="22"/>
          <w:szCs w:val="22"/>
          <w:lang w:val="en-GB"/>
        </w:rPr>
        <w:t xml:space="preserve">Column 5 is reserved for the evaluation committee </w:t>
      </w:r>
    </w:p>
    <w:p w14:paraId="0F322D7E" w14:textId="77777777" w:rsidR="00E84BFB" w:rsidRPr="00556938" w:rsidRDefault="00E84BFB" w:rsidP="00E84BFB">
      <w:pPr>
        <w:ind w:left="567" w:hanging="567"/>
        <w:rPr>
          <w:rFonts w:ascii="Times New Roman" w:hAnsi="Times New Roman"/>
          <w:sz w:val="22"/>
          <w:szCs w:val="22"/>
          <w:lang w:val="en-GB"/>
        </w:rPr>
      </w:pPr>
      <w:r w:rsidRPr="00556938">
        <w:rPr>
          <w:rFonts w:ascii="Times New Roman" w:hAnsi="Times New Roman"/>
          <w:sz w:val="22"/>
          <w:szCs w:val="22"/>
          <w:lang w:val="en-GB"/>
        </w:rPr>
        <w:t>Annex III - the Contractor's technical offer</w:t>
      </w:r>
    </w:p>
    <w:p w14:paraId="1307E70F" w14:textId="77777777" w:rsidR="00E84BFB" w:rsidRPr="00556938" w:rsidRDefault="00E84BFB" w:rsidP="00C66D5B">
      <w:pPr>
        <w:ind w:left="567" w:hanging="567"/>
        <w:jc w:val="both"/>
        <w:rPr>
          <w:rFonts w:ascii="Times New Roman" w:hAnsi="Times New Roman"/>
          <w:sz w:val="22"/>
          <w:szCs w:val="22"/>
          <w:lang w:val="en-GB"/>
        </w:rPr>
      </w:pPr>
      <w:r w:rsidRPr="00556938">
        <w:rPr>
          <w:rFonts w:ascii="Times New Roman" w:hAnsi="Times New Roman"/>
          <w:sz w:val="22"/>
          <w:szCs w:val="22"/>
          <w:lang w:val="en-GB"/>
        </w:rPr>
        <w:t xml:space="preserve">The tenderers are requested to complete the template on the next pages: </w:t>
      </w:r>
    </w:p>
    <w:p w14:paraId="3137F6D7" w14:textId="77777777" w:rsidR="00E84BFB" w:rsidRPr="00556938" w:rsidRDefault="00E84BFB" w:rsidP="00C66D5B">
      <w:pPr>
        <w:numPr>
          <w:ilvl w:val="0"/>
          <w:numId w:val="1"/>
        </w:numPr>
        <w:spacing w:after="0"/>
        <w:jc w:val="both"/>
        <w:rPr>
          <w:rFonts w:ascii="Times New Roman" w:hAnsi="Times New Roman"/>
          <w:sz w:val="22"/>
          <w:szCs w:val="22"/>
          <w:lang w:val="en-GB"/>
        </w:rPr>
      </w:pPr>
      <w:r w:rsidRPr="00556938">
        <w:rPr>
          <w:rFonts w:ascii="Times New Roman" w:hAnsi="Times New Roman"/>
          <w:sz w:val="22"/>
          <w:szCs w:val="22"/>
          <w:lang w:val="en-GB"/>
        </w:rPr>
        <w:t xml:space="preserve">Column 2 is completed by the Contracting Authority shows the required specifications (not to be modified by the tenderer), </w:t>
      </w:r>
    </w:p>
    <w:p w14:paraId="4B0563C5" w14:textId="77777777" w:rsidR="00E84BFB" w:rsidRPr="00556938" w:rsidRDefault="00E84BFB" w:rsidP="00C66D5B">
      <w:pPr>
        <w:numPr>
          <w:ilvl w:val="0"/>
          <w:numId w:val="1"/>
        </w:numPr>
        <w:spacing w:after="0"/>
        <w:jc w:val="both"/>
        <w:rPr>
          <w:rFonts w:ascii="Times New Roman" w:hAnsi="Times New Roman"/>
          <w:sz w:val="22"/>
          <w:szCs w:val="22"/>
          <w:lang w:val="en-GB"/>
        </w:rPr>
      </w:pPr>
      <w:r w:rsidRPr="00556938">
        <w:rPr>
          <w:rFonts w:ascii="Times New Roman" w:hAnsi="Times New Roman"/>
          <w:sz w:val="22"/>
          <w:szCs w:val="22"/>
          <w:lang w:val="en-GB"/>
        </w:rPr>
        <w:t xml:space="preserve">Column 3 is to be filled in by the tenderer and must detail what is offered (for example the words “compliant” or “yes” are not sufficient)  </w:t>
      </w:r>
    </w:p>
    <w:p w14:paraId="28D14D9A" w14:textId="77777777" w:rsidR="00E84BFB" w:rsidRPr="00556938" w:rsidRDefault="00E84BFB" w:rsidP="00C66D5B">
      <w:pPr>
        <w:numPr>
          <w:ilvl w:val="0"/>
          <w:numId w:val="1"/>
        </w:numPr>
        <w:spacing w:after="0"/>
        <w:jc w:val="both"/>
        <w:rPr>
          <w:rFonts w:ascii="Times New Roman" w:hAnsi="Times New Roman"/>
          <w:sz w:val="22"/>
          <w:szCs w:val="22"/>
          <w:lang w:val="en-GB"/>
        </w:rPr>
      </w:pPr>
      <w:r w:rsidRPr="00556938">
        <w:rPr>
          <w:rFonts w:ascii="Times New Roman" w:hAnsi="Times New Roman"/>
          <w:sz w:val="22"/>
          <w:szCs w:val="22"/>
          <w:lang w:val="en-GB"/>
        </w:rPr>
        <w:t>Column 4 allows the tenderer to make comments on its proposed supply and to make eventual references to the documentation</w:t>
      </w:r>
    </w:p>
    <w:p w14:paraId="009AE49E" w14:textId="77777777" w:rsidR="00E84BFB" w:rsidRPr="00556938" w:rsidRDefault="00E84BFB" w:rsidP="00C66D5B">
      <w:pPr>
        <w:jc w:val="both"/>
        <w:rPr>
          <w:rFonts w:ascii="Times New Roman" w:hAnsi="Times New Roman"/>
          <w:sz w:val="22"/>
          <w:szCs w:val="22"/>
          <w:lang w:val="en-GB"/>
        </w:rPr>
      </w:pPr>
      <w:r w:rsidRPr="00556938">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1412271" w14:textId="77777777" w:rsidR="00E84BFB" w:rsidRPr="00556938" w:rsidRDefault="00E84BFB" w:rsidP="00C66D5B">
      <w:pPr>
        <w:ind w:left="567" w:hanging="567"/>
        <w:jc w:val="both"/>
        <w:rPr>
          <w:rFonts w:ascii="Times New Roman" w:hAnsi="Times New Roman"/>
          <w:sz w:val="22"/>
          <w:szCs w:val="22"/>
          <w:lang w:val="en-GB"/>
        </w:rPr>
      </w:pPr>
      <w:r w:rsidRPr="00556938">
        <w:rPr>
          <w:rFonts w:ascii="Times New Roman" w:hAnsi="Times New Roman"/>
          <w:sz w:val="22"/>
          <w:szCs w:val="22"/>
          <w:lang w:val="en-GB"/>
        </w:rPr>
        <w:t>The offer must be clear enough to allow the evaluators to make an easy comparison between the requested specifications and the offered</w:t>
      </w:r>
      <w:r w:rsidRPr="00556938">
        <w:rPr>
          <w:rFonts w:ascii="Times New Roman" w:hAnsi="Times New Roman"/>
          <w:b/>
          <w:sz w:val="22"/>
          <w:szCs w:val="22"/>
          <w:lang w:val="en-GB"/>
        </w:rPr>
        <w:t xml:space="preserve"> </w:t>
      </w:r>
      <w:r w:rsidRPr="00556938">
        <w:rPr>
          <w:rFonts w:ascii="Times New Roman" w:hAnsi="Times New Roman"/>
          <w:sz w:val="22"/>
          <w:szCs w:val="22"/>
          <w:lang w:val="en-GB"/>
        </w:rPr>
        <w:t>specifications.</w:t>
      </w:r>
    </w:p>
    <w:p w14:paraId="113F60A8" w14:textId="3B2210C8" w:rsidR="00044825" w:rsidRDefault="00044825" w:rsidP="00E84BFB">
      <w:pPr>
        <w:rPr>
          <w:b/>
          <w:bCs/>
          <w:color w:val="FF0000"/>
          <w:sz w:val="24"/>
          <w:szCs w:val="24"/>
          <w:lang w:val="en-GB"/>
        </w:rPr>
      </w:pPr>
    </w:p>
    <w:p w14:paraId="2BB2D553" w14:textId="7D1B6533" w:rsidR="00252C43" w:rsidRDefault="00D55C6A" w:rsidP="00E84BFB">
      <w:pPr>
        <w:rPr>
          <w:b/>
          <w:bCs/>
          <w:color w:val="FF0000"/>
          <w:sz w:val="24"/>
          <w:szCs w:val="24"/>
          <w:lang w:val="en-GB"/>
        </w:rPr>
      </w:pPr>
      <w:r>
        <w:rPr>
          <w:b/>
          <w:bCs/>
          <w:color w:val="FF0000"/>
          <w:sz w:val="24"/>
          <w:szCs w:val="24"/>
          <w:lang w:val="en-GB"/>
        </w:rPr>
        <w:t xml:space="preserve">NOTE: It is </w:t>
      </w:r>
      <w:r w:rsidR="00CB7928">
        <w:rPr>
          <w:b/>
          <w:bCs/>
          <w:color w:val="FF0000"/>
          <w:sz w:val="24"/>
          <w:szCs w:val="24"/>
          <w:lang w:val="en-GB"/>
        </w:rPr>
        <w:t>the responsibility of the tenderer to cover all shipment costs in the event of warranty issues.</w:t>
      </w:r>
    </w:p>
    <w:tbl>
      <w:tblPr>
        <w:tblpPr w:leftFromText="180" w:rightFromText="180" w:horzAnchor="margin" w:tblpXSpec="center" w:tblpY="500"/>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6379"/>
        <w:gridCol w:w="3260"/>
        <w:gridCol w:w="2268"/>
        <w:gridCol w:w="2268"/>
      </w:tblGrid>
      <w:tr w:rsidR="00131B99" w:rsidRPr="00556938" w14:paraId="075C7ABC" w14:textId="77777777" w:rsidTr="00B76DC2">
        <w:trPr>
          <w:cantSplit/>
          <w:trHeight w:val="496"/>
          <w:tblHeader/>
        </w:trPr>
        <w:tc>
          <w:tcPr>
            <w:tcW w:w="15310" w:type="dxa"/>
            <w:gridSpan w:val="5"/>
            <w:shd w:val="pct5" w:color="auto" w:fill="FFFFFF"/>
          </w:tcPr>
          <w:p w14:paraId="1E1ADB51" w14:textId="615E1547" w:rsidR="00131B99" w:rsidRPr="00556938" w:rsidRDefault="00131B99" w:rsidP="00B76DC2">
            <w:pPr>
              <w:tabs>
                <w:tab w:val="left" w:pos="729"/>
              </w:tabs>
              <w:jc w:val="center"/>
              <w:rPr>
                <w:rFonts w:ascii="Times New Roman" w:hAnsi="Times New Roman"/>
                <w:b/>
                <w:sz w:val="22"/>
                <w:szCs w:val="22"/>
                <w:lang w:val="en-GB"/>
              </w:rPr>
            </w:pPr>
            <w:r>
              <w:rPr>
                <w:lang w:val="en-GB"/>
              </w:rPr>
              <w:lastRenderedPageBreak/>
              <w:br w:type="page"/>
            </w:r>
            <w:r>
              <w:rPr>
                <w:rFonts w:ascii="Times New Roman" w:hAnsi="Times New Roman"/>
                <w:b/>
                <w:sz w:val="22"/>
                <w:szCs w:val="22"/>
                <w:lang w:val="en-GB"/>
              </w:rPr>
              <w:t>Lot 1</w:t>
            </w:r>
            <w:r w:rsidRPr="00556938">
              <w:rPr>
                <w:rFonts w:ascii="Times New Roman" w:hAnsi="Times New Roman"/>
                <w:b/>
                <w:sz w:val="22"/>
                <w:szCs w:val="22"/>
                <w:lang w:val="en-GB"/>
              </w:rPr>
              <w:t xml:space="preserve">: </w:t>
            </w:r>
            <w:r>
              <w:rPr>
                <w:rFonts w:ascii="Times New Roman" w:hAnsi="Times New Roman"/>
                <w:b/>
                <w:sz w:val="22"/>
                <w:szCs w:val="22"/>
                <w:lang w:val="en-GB"/>
              </w:rPr>
              <w:t>Photo cameras, lenses &amp; accessories</w:t>
            </w:r>
          </w:p>
        </w:tc>
      </w:tr>
      <w:tr w:rsidR="00131B99" w:rsidRPr="00556938" w14:paraId="660D7054" w14:textId="77777777" w:rsidTr="00B76DC2">
        <w:trPr>
          <w:cantSplit/>
          <w:trHeight w:val="879"/>
        </w:trPr>
        <w:tc>
          <w:tcPr>
            <w:tcW w:w="1135" w:type="dxa"/>
            <w:shd w:val="pct5" w:color="auto" w:fill="FFFFFF"/>
          </w:tcPr>
          <w:p w14:paraId="01DD3CA4" w14:textId="77777777" w:rsidR="00131B99" w:rsidRPr="00556938" w:rsidRDefault="00131B99" w:rsidP="00B76DC2">
            <w:pPr>
              <w:jc w:val="center"/>
              <w:rPr>
                <w:rFonts w:ascii="Times New Roman" w:hAnsi="Times New Roman"/>
                <w:b/>
                <w:sz w:val="22"/>
                <w:szCs w:val="22"/>
              </w:rPr>
            </w:pPr>
            <w:r w:rsidRPr="00556938">
              <w:rPr>
                <w:rFonts w:ascii="Times New Roman" w:hAnsi="Times New Roman"/>
                <w:b/>
                <w:sz w:val="22"/>
                <w:szCs w:val="22"/>
              </w:rPr>
              <w:t>1.</w:t>
            </w:r>
          </w:p>
          <w:p w14:paraId="1F6C17DA" w14:textId="77777777" w:rsidR="00131B99" w:rsidRPr="00556938" w:rsidRDefault="00131B99" w:rsidP="00B76DC2">
            <w:pPr>
              <w:jc w:val="center"/>
              <w:rPr>
                <w:rFonts w:ascii="Times New Roman" w:hAnsi="Times New Roman"/>
                <w:b/>
                <w:sz w:val="22"/>
                <w:szCs w:val="22"/>
                <w:highlight w:val="green"/>
              </w:rPr>
            </w:pPr>
            <w:r w:rsidRPr="00556938">
              <w:rPr>
                <w:rFonts w:ascii="Times New Roman" w:hAnsi="Times New Roman"/>
                <w:b/>
                <w:sz w:val="22"/>
                <w:szCs w:val="22"/>
              </w:rPr>
              <w:t>Item Number</w:t>
            </w:r>
          </w:p>
        </w:tc>
        <w:tc>
          <w:tcPr>
            <w:tcW w:w="6379" w:type="dxa"/>
            <w:shd w:val="pct5" w:color="auto" w:fill="FFFFFF"/>
          </w:tcPr>
          <w:p w14:paraId="10DBC97D" w14:textId="77777777" w:rsidR="00131B99" w:rsidRPr="00556938" w:rsidRDefault="00131B99" w:rsidP="00B76DC2">
            <w:pPr>
              <w:jc w:val="center"/>
              <w:rPr>
                <w:rFonts w:ascii="Times New Roman" w:hAnsi="Times New Roman"/>
                <w:b/>
                <w:sz w:val="22"/>
                <w:szCs w:val="22"/>
              </w:rPr>
            </w:pPr>
            <w:r w:rsidRPr="00556938">
              <w:rPr>
                <w:rFonts w:ascii="Times New Roman" w:hAnsi="Times New Roman"/>
                <w:b/>
                <w:sz w:val="22"/>
                <w:szCs w:val="22"/>
              </w:rPr>
              <w:t>2.</w:t>
            </w:r>
          </w:p>
          <w:p w14:paraId="5ACD68DF" w14:textId="77777777" w:rsidR="00131B99" w:rsidRPr="00556938" w:rsidRDefault="00131B99" w:rsidP="00B76DC2">
            <w:pPr>
              <w:jc w:val="center"/>
              <w:rPr>
                <w:rFonts w:ascii="Times New Roman" w:hAnsi="Times New Roman"/>
                <w:b/>
                <w:sz w:val="22"/>
                <w:szCs w:val="22"/>
              </w:rPr>
            </w:pPr>
            <w:r w:rsidRPr="00556938">
              <w:rPr>
                <w:rFonts w:ascii="Times New Roman" w:hAnsi="Times New Roman"/>
                <w:b/>
                <w:sz w:val="22"/>
                <w:szCs w:val="22"/>
              </w:rPr>
              <w:t>Specifications Required</w:t>
            </w:r>
          </w:p>
        </w:tc>
        <w:tc>
          <w:tcPr>
            <w:tcW w:w="3260" w:type="dxa"/>
            <w:shd w:val="pct5" w:color="auto" w:fill="FFFFFF"/>
          </w:tcPr>
          <w:p w14:paraId="153D1027" w14:textId="77777777" w:rsidR="00131B99" w:rsidRPr="00BA7CCB" w:rsidRDefault="00131B99" w:rsidP="00B76DC2">
            <w:pPr>
              <w:tabs>
                <w:tab w:val="left" w:pos="729"/>
              </w:tabs>
              <w:jc w:val="center"/>
              <w:rPr>
                <w:rFonts w:ascii="Times New Roman" w:hAnsi="Times New Roman"/>
                <w:b/>
                <w:sz w:val="22"/>
                <w:szCs w:val="22"/>
              </w:rPr>
            </w:pPr>
            <w:r w:rsidRPr="00BA7CCB">
              <w:rPr>
                <w:rFonts w:ascii="Times New Roman" w:hAnsi="Times New Roman"/>
                <w:b/>
                <w:sz w:val="22"/>
                <w:szCs w:val="22"/>
              </w:rPr>
              <w:t>3.</w:t>
            </w:r>
          </w:p>
          <w:p w14:paraId="62A1532D" w14:textId="77777777" w:rsidR="00131B99" w:rsidRPr="00556938" w:rsidRDefault="00131B99" w:rsidP="00B76DC2">
            <w:pPr>
              <w:tabs>
                <w:tab w:val="left" w:pos="729"/>
              </w:tabs>
              <w:jc w:val="center"/>
              <w:rPr>
                <w:rFonts w:ascii="Times New Roman" w:hAnsi="Times New Roman"/>
                <w:b/>
                <w:sz w:val="22"/>
                <w:szCs w:val="22"/>
              </w:rPr>
            </w:pPr>
            <w:r w:rsidRPr="00BA7CCB">
              <w:rPr>
                <w:rFonts w:ascii="Times New Roman" w:hAnsi="Times New Roman"/>
                <w:b/>
                <w:sz w:val="22"/>
                <w:szCs w:val="22"/>
              </w:rPr>
              <w:t>Specifications Offered</w:t>
            </w:r>
          </w:p>
        </w:tc>
        <w:tc>
          <w:tcPr>
            <w:tcW w:w="2268" w:type="dxa"/>
            <w:shd w:val="pct5" w:color="auto" w:fill="FFFFFF"/>
          </w:tcPr>
          <w:p w14:paraId="6200C93A" w14:textId="77777777" w:rsidR="00131B99" w:rsidRPr="00BA7CCB" w:rsidRDefault="00131B99" w:rsidP="00B76DC2">
            <w:pPr>
              <w:tabs>
                <w:tab w:val="left" w:pos="729"/>
              </w:tabs>
              <w:jc w:val="center"/>
              <w:rPr>
                <w:rFonts w:ascii="Times New Roman" w:hAnsi="Times New Roman"/>
                <w:b/>
                <w:sz w:val="22"/>
                <w:szCs w:val="22"/>
                <w:lang w:val="en-GB"/>
              </w:rPr>
            </w:pPr>
            <w:r w:rsidRPr="00BA7CCB">
              <w:rPr>
                <w:rFonts w:ascii="Times New Roman" w:hAnsi="Times New Roman"/>
                <w:b/>
                <w:sz w:val="22"/>
                <w:szCs w:val="22"/>
                <w:lang w:val="en-GB"/>
              </w:rPr>
              <w:t xml:space="preserve">4. </w:t>
            </w:r>
          </w:p>
          <w:p w14:paraId="533494C7" w14:textId="77777777" w:rsidR="00131B99" w:rsidRPr="00556938" w:rsidRDefault="00131B99" w:rsidP="00B76DC2">
            <w:pPr>
              <w:tabs>
                <w:tab w:val="left" w:pos="729"/>
              </w:tabs>
              <w:jc w:val="center"/>
              <w:rPr>
                <w:rFonts w:ascii="Times New Roman" w:hAnsi="Times New Roman"/>
                <w:b/>
                <w:sz w:val="22"/>
                <w:szCs w:val="22"/>
                <w:lang w:val="en-GB"/>
              </w:rPr>
            </w:pPr>
            <w:r w:rsidRPr="00BA7CCB">
              <w:rPr>
                <w:rFonts w:ascii="Times New Roman" w:hAnsi="Times New Roman"/>
                <w:b/>
                <w:sz w:val="22"/>
                <w:szCs w:val="22"/>
                <w:lang w:val="en-GB"/>
              </w:rPr>
              <w:t xml:space="preserve">Notes, remarks, </w:t>
            </w:r>
            <w:r w:rsidRPr="00BA7CCB">
              <w:rPr>
                <w:rFonts w:ascii="Times New Roman" w:hAnsi="Times New Roman"/>
                <w:b/>
                <w:sz w:val="22"/>
                <w:szCs w:val="22"/>
                <w:lang w:val="en-GB"/>
              </w:rPr>
              <w:br/>
              <w:t>ref to documentation</w:t>
            </w:r>
          </w:p>
        </w:tc>
        <w:tc>
          <w:tcPr>
            <w:tcW w:w="2268" w:type="dxa"/>
            <w:shd w:val="pct5" w:color="auto" w:fill="FFFFFF"/>
          </w:tcPr>
          <w:p w14:paraId="233C86EA" w14:textId="77777777" w:rsidR="00131B99" w:rsidRPr="00BA7CCB" w:rsidRDefault="00131B99" w:rsidP="00B76DC2">
            <w:pPr>
              <w:tabs>
                <w:tab w:val="left" w:pos="729"/>
              </w:tabs>
              <w:jc w:val="center"/>
              <w:rPr>
                <w:rFonts w:ascii="Times New Roman" w:hAnsi="Times New Roman"/>
                <w:b/>
                <w:sz w:val="22"/>
                <w:szCs w:val="22"/>
                <w:lang w:val="en-GB"/>
              </w:rPr>
            </w:pPr>
            <w:r w:rsidRPr="00BA7CCB">
              <w:rPr>
                <w:rFonts w:ascii="Times New Roman" w:hAnsi="Times New Roman"/>
                <w:b/>
                <w:sz w:val="22"/>
                <w:szCs w:val="22"/>
                <w:lang w:val="en-GB"/>
              </w:rPr>
              <w:t>5.</w:t>
            </w:r>
          </w:p>
          <w:p w14:paraId="641072B5" w14:textId="77777777" w:rsidR="00131B99" w:rsidRPr="00556938" w:rsidRDefault="00131B99" w:rsidP="00B76DC2">
            <w:pPr>
              <w:tabs>
                <w:tab w:val="left" w:pos="729"/>
              </w:tabs>
              <w:jc w:val="center"/>
              <w:rPr>
                <w:rFonts w:ascii="Times New Roman" w:hAnsi="Times New Roman"/>
                <w:b/>
                <w:sz w:val="22"/>
                <w:szCs w:val="22"/>
                <w:lang w:val="en-GB"/>
              </w:rPr>
            </w:pPr>
            <w:r w:rsidRPr="00BA7CCB">
              <w:rPr>
                <w:rFonts w:ascii="Times New Roman" w:hAnsi="Times New Roman"/>
                <w:b/>
                <w:sz w:val="22"/>
                <w:szCs w:val="22"/>
                <w:lang w:val="en-GB"/>
              </w:rPr>
              <w:t xml:space="preserve">Evaluation Committee’s notes </w:t>
            </w:r>
          </w:p>
        </w:tc>
      </w:tr>
      <w:tr w:rsidR="00131B99" w:rsidRPr="00F4641A" w14:paraId="2D5F8829" w14:textId="77777777" w:rsidTr="00B76DC2">
        <w:trPr>
          <w:cantSplit/>
        </w:trPr>
        <w:tc>
          <w:tcPr>
            <w:tcW w:w="1135" w:type="dxa"/>
          </w:tcPr>
          <w:p w14:paraId="2C9B39E8" w14:textId="06C28EAD" w:rsidR="00131B99" w:rsidRPr="00F4641A" w:rsidRDefault="00131B99" w:rsidP="00B76DC2">
            <w:pPr>
              <w:jc w:val="center"/>
              <w:rPr>
                <w:rFonts w:ascii="Aptos Display" w:hAnsi="Aptos Display" w:cstheme="minorHAnsi"/>
                <w:b/>
                <w:sz w:val="22"/>
                <w:szCs w:val="22"/>
                <w:lang w:val="en-GB"/>
              </w:rPr>
            </w:pPr>
            <w:r w:rsidRPr="00F4641A">
              <w:rPr>
                <w:rFonts w:ascii="Aptos Display" w:hAnsi="Aptos Display" w:cstheme="minorHAnsi"/>
                <w:b/>
                <w:sz w:val="22"/>
                <w:szCs w:val="22"/>
                <w:lang w:val="en-GB"/>
              </w:rPr>
              <w:t>1.1</w:t>
            </w:r>
          </w:p>
        </w:tc>
        <w:tc>
          <w:tcPr>
            <w:tcW w:w="6379" w:type="dxa"/>
          </w:tcPr>
          <w:p w14:paraId="60E36BFB" w14:textId="1A3DBCA0" w:rsidR="00131B99" w:rsidRPr="00F4641A" w:rsidRDefault="00131B99" w:rsidP="0088261B">
            <w:pPr>
              <w:spacing w:after="0"/>
              <w:rPr>
                <w:rFonts w:ascii="Aptos Display" w:hAnsi="Aptos Display" w:cstheme="minorHAnsi"/>
                <w:b/>
                <w:color w:val="000000" w:themeColor="text1"/>
                <w:sz w:val="22"/>
                <w:szCs w:val="22"/>
                <w:lang w:val="en-US"/>
              </w:rPr>
            </w:pPr>
            <w:r w:rsidRPr="00F4641A">
              <w:rPr>
                <w:rFonts w:ascii="Aptos Display" w:hAnsi="Aptos Display" w:cstheme="minorHAnsi"/>
                <w:b/>
                <w:color w:val="000000" w:themeColor="text1"/>
                <w:sz w:val="22"/>
                <w:szCs w:val="22"/>
                <w:lang w:val="en-US"/>
              </w:rPr>
              <w:t>Mirrorless photo camera + all</w:t>
            </w:r>
            <w:r w:rsidRPr="00F4641A">
              <w:rPr>
                <w:rFonts w:ascii="Aptos Display" w:hAnsi="Aptos Display" w:cstheme="minorHAnsi"/>
                <w:b/>
                <w:color w:val="000000" w:themeColor="text1"/>
                <w:sz w:val="22"/>
                <w:szCs w:val="22"/>
                <w:lang w:val="en-US"/>
              </w:rPr>
              <w:noBreakHyphen/>
              <w:t xml:space="preserve">around zoom lens (Canon EOS R7 or equivalent) QTY: </w:t>
            </w:r>
            <w:r w:rsidR="009B7397" w:rsidRPr="00F4641A">
              <w:rPr>
                <w:rFonts w:ascii="Aptos Display" w:hAnsi="Aptos Display" w:cstheme="minorHAnsi"/>
                <w:b/>
                <w:color w:val="000000" w:themeColor="text1"/>
                <w:sz w:val="22"/>
                <w:szCs w:val="22"/>
                <w:lang w:val="en-US"/>
              </w:rPr>
              <w:t xml:space="preserve">23 </w:t>
            </w:r>
            <w:r w:rsidRPr="00F4641A">
              <w:rPr>
                <w:rFonts w:ascii="Aptos Display" w:hAnsi="Aptos Display" w:cstheme="minorHAnsi"/>
                <w:b/>
                <w:color w:val="000000" w:themeColor="text1"/>
                <w:sz w:val="22"/>
                <w:szCs w:val="22"/>
                <w:lang w:val="en-US"/>
              </w:rPr>
              <w:t>pcs</w:t>
            </w:r>
          </w:p>
          <w:p w14:paraId="752213C6" w14:textId="79DF1422" w:rsidR="0088261B" w:rsidRPr="00F4641A" w:rsidRDefault="0088261B" w:rsidP="0088261B">
            <w:pPr>
              <w:pStyle w:val="ListParagraph"/>
              <w:numPr>
                <w:ilvl w:val="0"/>
                <w:numId w:val="30"/>
              </w:numPr>
              <w:spacing w:after="0"/>
              <w:rPr>
                <w:rFonts w:ascii="Aptos Display" w:hAnsi="Aptos Display" w:cstheme="minorHAnsi"/>
                <w:b/>
                <w:bCs/>
                <w:color w:val="000000" w:themeColor="text1"/>
                <w:sz w:val="22"/>
                <w:szCs w:val="22"/>
                <w:lang w:val="en-GB" w:eastAsia="en-GB"/>
              </w:rPr>
            </w:pPr>
            <w:r w:rsidRPr="00F4641A">
              <w:rPr>
                <w:rFonts w:ascii="Aptos Display" w:hAnsi="Aptos Display" w:cstheme="minorHAnsi"/>
                <w:b/>
                <w:bCs/>
                <w:color w:val="000000" w:themeColor="text1"/>
                <w:sz w:val="22"/>
                <w:szCs w:val="22"/>
                <w:lang w:val="en-GB" w:eastAsia="en-GB"/>
              </w:rPr>
              <w:t>Technical Specifications</w:t>
            </w:r>
            <w:r w:rsidR="00131B99" w:rsidRPr="00F4641A">
              <w:rPr>
                <w:rFonts w:ascii="Aptos Display" w:hAnsi="Aptos Display" w:cstheme="minorHAnsi"/>
                <w:b/>
                <w:color w:val="000000" w:themeColor="text1"/>
                <w:sz w:val="22"/>
                <w:szCs w:val="22"/>
                <w:lang w:val="en-US"/>
              </w:rPr>
              <w:t xml:space="preserve"> (camera body):</w:t>
            </w:r>
            <w:r w:rsidR="00131B99" w:rsidRPr="00F4641A">
              <w:rPr>
                <w:rFonts w:ascii="Aptos Display" w:hAnsi="Aptos Display" w:cstheme="minorHAnsi"/>
                <w:b/>
                <w:color w:val="000000" w:themeColor="text1"/>
                <w:sz w:val="22"/>
                <w:szCs w:val="22"/>
                <w:lang w:val="en-US"/>
              </w:rPr>
              <w:br/>
            </w:r>
          </w:p>
          <w:p w14:paraId="6294D03D" w14:textId="02059EDD" w:rsidR="0088261B" w:rsidRPr="00F4641A" w:rsidRDefault="0088261B"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Mirrorless type digital photo camera</w:t>
            </w:r>
          </w:p>
          <w:p w14:paraId="7DA14736"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Lens mount: Canon RF mount, fully compatible with Canon RF and RF</w:t>
            </w:r>
            <w:r w:rsidRPr="00F4641A">
              <w:rPr>
                <w:rFonts w:ascii="Aptos Display" w:hAnsi="Aptos Display" w:cstheme="minorHAnsi"/>
                <w:bCs/>
                <w:color w:val="000000" w:themeColor="text1"/>
                <w:sz w:val="22"/>
                <w:szCs w:val="22"/>
                <w:lang w:val="en-US"/>
              </w:rPr>
              <w:noBreakHyphen/>
              <w:t>S lenses; EF and EF</w:t>
            </w:r>
            <w:r w:rsidRPr="00F4641A">
              <w:rPr>
                <w:rFonts w:ascii="Aptos Display" w:hAnsi="Aptos Display" w:cstheme="minorHAnsi"/>
                <w:bCs/>
                <w:color w:val="000000" w:themeColor="text1"/>
                <w:sz w:val="22"/>
                <w:szCs w:val="22"/>
                <w:lang w:val="en-US"/>
              </w:rPr>
              <w:noBreakHyphen/>
              <w:t>S lenses usable via Canon EF</w:t>
            </w:r>
            <w:r w:rsidRPr="00F4641A">
              <w:rPr>
                <w:rFonts w:ascii="Aptos Display" w:hAnsi="Aptos Display" w:cstheme="minorHAnsi"/>
                <w:bCs/>
                <w:color w:val="000000" w:themeColor="text1"/>
                <w:sz w:val="22"/>
                <w:szCs w:val="22"/>
                <w:lang w:val="en-US"/>
              </w:rPr>
              <w:noBreakHyphen/>
              <w:t>EOS R mount adapter</w:t>
            </w:r>
          </w:p>
          <w:p w14:paraId="756B4D6D"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Sensor size: APS</w:t>
            </w:r>
            <w:r w:rsidRPr="00F4641A">
              <w:rPr>
                <w:rFonts w:ascii="Aptos Display" w:hAnsi="Aptos Display" w:cstheme="minorHAnsi"/>
                <w:bCs/>
                <w:color w:val="000000" w:themeColor="text1"/>
                <w:sz w:val="22"/>
                <w:szCs w:val="22"/>
                <w:lang w:val="en-US"/>
              </w:rPr>
              <w:noBreakHyphen/>
              <w:t>C (approx. 22.3 × 14.8 mm)</w:t>
            </w:r>
          </w:p>
          <w:p w14:paraId="4F93BA42"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Sensor type: CMOS</w:t>
            </w:r>
          </w:p>
          <w:p w14:paraId="3C3EA54F"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 xml:space="preserve">Effective resolution: ≥32 </w:t>
            </w:r>
            <w:proofErr w:type="spellStart"/>
            <w:r w:rsidRPr="00F4641A">
              <w:rPr>
                <w:rFonts w:ascii="Aptos Display" w:hAnsi="Aptos Display" w:cstheme="minorHAnsi"/>
                <w:bCs/>
                <w:color w:val="000000" w:themeColor="text1"/>
                <w:sz w:val="22"/>
                <w:szCs w:val="22"/>
                <w:lang w:val="en-US"/>
              </w:rPr>
              <w:t>M</w:t>
            </w:r>
            <w:r w:rsidR="0088261B" w:rsidRPr="00F4641A">
              <w:rPr>
                <w:rFonts w:ascii="Aptos Display" w:hAnsi="Aptos Display" w:cstheme="minorHAnsi"/>
                <w:bCs/>
                <w:color w:val="000000" w:themeColor="text1"/>
                <w:sz w:val="22"/>
                <w:szCs w:val="22"/>
                <w:lang w:val="en-US"/>
              </w:rPr>
              <w:t>px</w:t>
            </w:r>
            <w:proofErr w:type="spellEnd"/>
          </w:p>
          <w:p w14:paraId="118F70E3"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Continuous shooting: at least 15 fps with mechanical shutter; at least 30 fps with electronic shutte</w:t>
            </w:r>
            <w:r w:rsidR="0088261B" w:rsidRPr="00F4641A">
              <w:rPr>
                <w:rFonts w:ascii="Aptos Display" w:hAnsi="Aptos Display" w:cstheme="minorHAnsi"/>
                <w:bCs/>
                <w:color w:val="000000" w:themeColor="text1"/>
                <w:sz w:val="22"/>
                <w:szCs w:val="22"/>
                <w:lang w:val="en-US"/>
              </w:rPr>
              <w:t>r</w:t>
            </w:r>
          </w:p>
          <w:p w14:paraId="2A40BCBD"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Autofocus system: Dual Pixel CMOS AF II with intelligent subject detection (people, animals, vehicles); high</w:t>
            </w:r>
            <w:r w:rsidRPr="00F4641A">
              <w:rPr>
                <w:rFonts w:ascii="Aptos Display" w:hAnsi="Aptos Display" w:cstheme="minorHAnsi"/>
                <w:bCs/>
                <w:color w:val="000000" w:themeColor="text1"/>
                <w:sz w:val="22"/>
                <w:szCs w:val="22"/>
                <w:lang w:val="en-US"/>
              </w:rPr>
              <w:noBreakHyphen/>
              <w:t>density AF with selectable AF positions covering nearly the entire frame</w:t>
            </w:r>
          </w:p>
          <w:p w14:paraId="4DDC4B84"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AF micro adjustment / focus fine tuning: possibility to perform AF correction for multiple lenses with adjustments stored in</w:t>
            </w:r>
            <w:r w:rsidRPr="00F4641A">
              <w:rPr>
                <w:rFonts w:ascii="Aptos Display" w:hAnsi="Aptos Display" w:cstheme="minorHAnsi"/>
                <w:bCs/>
                <w:color w:val="000000" w:themeColor="text1"/>
                <w:sz w:val="22"/>
                <w:szCs w:val="22"/>
                <w:lang w:val="en-US"/>
              </w:rPr>
              <w:noBreakHyphen/>
              <w:t>camera (or via lens communication / adapter, as applicable)</w:t>
            </w:r>
          </w:p>
          <w:p w14:paraId="56D8C7B5"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Storage type: dual card slots, SD/SDHC/SDXC, UHS</w:t>
            </w:r>
            <w:r w:rsidRPr="00F4641A">
              <w:rPr>
                <w:rFonts w:ascii="Aptos Display" w:hAnsi="Aptos Display" w:cstheme="minorHAnsi"/>
                <w:bCs/>
                <w:color w:val="000000" w:themeColor="text1"/>
                <w:sz w:val="22"/>
                <w:szCs w:val="22"/>
                <w:lang w:val="en-US"/>
              </w:rPr>
              <w:noBreakHyphen/>
              <w:t>II compatible</w:t>
            </w:r>
          </w:p>
          <w:p w14:paraId="2432C9E0"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Shutter type and speed: mechanical/electronic first</w:t>
            </w:r>
            <w:r w:rsidRPr="00F4641A">
              <w:rPr>
                <w:rFonts w:ascii="Aptos Display" w:hAnsi="Aptos Display" w:cstheme="minorHAnsi"/>
                <w:bCs/>
                <w:color w:val="000000" w:themeColor="text1"/>
                <w:sz w:val="22"/>
                <w:szCs w:val="22"/>
                <w:lang w:val="en-US"/>
              </w:rPr>
              <w:noBreakHyphen/>
              <w:t xml:space="preserve">curtain and fully electronic shutter; mechanical shutter speeds from 30 s to 1/8000 s, electronic shutter up to at least 1/16000 </w:t>
            </w:r>
            <w:r w:rsidR="0088261B" w:rsidRPr="00F4641A">
              <w:rPr>
                <w:rFonts w:ascii="Aptos Display" w:hAnsi="Aptos Display" w:cstheme="minorHAnsi"/>
                <w:bCs/>
                <w:color w:val="000000" w:themeColor="text1"/>
                <w:sz w:val="22"/>
                <w:szCs w:val="22"/>
                <w:lang w:val="en-US"/>
              </w:rPr>
              <w:t>s</w:t>
            </w:r>
          </w:p>
          <w:p w14:paraId="0FB25B7F" w14:textId="2272ABBA" w:rsidR="00131B99"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ISO sensitivity: Auto ISO and manual ISO from at least 100–25600, adjustable in 1/3</w:t>
            </w:r>
            <w:r w:rsidRPr="00F4641A">
              <w:rPr>
                <w:rFonts w:ascii="Aptos Display" w:hAnsi="Aptos Display" w:cstheme="minorHAnsi"/>
                <w:bCs/>
                <w:color w:val="000000" w:themeColor="text1"/>
                <w:sz w:val="22"/>
                <w:szCs w:val="22"/>
                <w:lang w:val="en-US"/>
              </w:rPr>
              <w:noBreakHyphen/>
              <w:t>stop or whole</w:t>
            </w:r>
            <w:r w:rsidRPr="00F4641A">
              <w:rPr>
                <w:rFonts w:ascii="Aptos Display" w:hAnsi="Aptos Display" w:cstheme="minorHAnsi"/>
                <w:bCs/>
                <w:color w:val="000000" w:themeColor="text1"/>
                <w:sz w:val="22"/>
                <w:szCs w:val="22"/>
                <w:lang w:val="en-US"/>
              </w:rPr>
              <w:noBreakHyphen/>
              <w:t>stop increments, with higher extended ISO available</w:t>
            </w:r>
          </w:p>
          <w:p w14:paraId="1A3AB65D" w14:textId="77777777" w:rsidR="0088261B" w:rsidRPr="00F4641A" w:rsidRDefault="00131B99" w:rsidP="00131B99">
            <w:pPr>
              <w:pStyle w:val="ListParagraph"/>
              <w:numPr>
                <w:ilvl w:val="0"/>
                <w:numId w:val="29"/>
              </w:numPr>
              <w:spacing w:after="0"/>
              <w:rPr>
                <w:rFonts w:ascii="Aptos Display" w:hAnsi="Aptos Display" w:cstheme="minorHAnsi"/>
                <w:bCs/>
                <w:color w:val="000000" w:themeColor="text1"/>
                <w:sz w:val="22"/>
                <w:szCs w:val="22"/>
                <w:lang w:val="en-US"/>
              </w:rPr>
            </w:pPr>
            <w:r w:rsidRPr="00F4641A">
              <w:rPr>
                <w:rFonts w:ascii="Aptos Display" w:hAnsi="Aptos Display" w:cstheme="minorHAnsi"/>
                <w:b/>
                <w:color w:val="000000" w:themeColor="text1"/>
                <w:sz w:val="22"/>
                <w:szCs w:val="22"/>
                <w:lang w:val="en-US"/>
              </w:rPr>
              <w:t>Kit lens (to be supplied with each camera):</w:t>
            </w:r>
          </w:p>
          <w:p w14:paraId="1229C756"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Standard zoom kit lens Canon RF</w:t>
            </w:r>
            <w:r w:rsidRPr="00F4641A">
              <w:rPr>
                <w:rFonts w:ascii="Aptos Display" w:hAnsi="Aptos Display" w:cstheme="minorHAnsi"/>
                <w:bCs/>
                <w:color w:val="000000" w:themeColor="text1"/>
                <w:sz w:val="22"/>
                <w:szCs w:val="22"/>
                <w:lang w:val="en-US"/>
              </w:rPr>
              <w:noBreakHyphen/>
              <w:t>S 18</w:t>
            </w:r>
            <w:r w:rsidRPr="00F4641A">
              <w:rPr>
                <w:rFonts w:ascii="Aptos Display" w:hAnsi="Aptos Display" w:cstheme="minorHAnsi"/>
                <w:bCs/>
                <w:color w:val="000000" w:themeColor="text1"/>
                <w:sz w:val="22"/>
                <w:szCs w:val="22"/>
                <w:lang w:val="en-US"/>
              </w:rPr>
              <w:noBreakHyphen/>
              <w:t>150mm F3.5</w:t>
            </w:r>
            <w:r w:rsidRPr="00F4641A">
              <w:rPr>
                <w:rFonts w:ascii="Aptos Display" w:hAnsi="Aptos Display" w:cstheme="minorHAnsi"/>
                <w:bCs/>
                <w:color w:val="000000" w:themeColor="text1"/>
                <w:sz w:val="22"/>
                <w:szCs w:val="22"/>
                <w:lang w:val="en-US"/>
              </w:rPr>
              <w:noBreakHyphen/>
              <w:t>6.3 IS STM or equivalent</w:t>
            </w:r>
          </w:p>
          <w:p w14:paraId="0EC6EAF2"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Focal length: 18–150 mm (approx. 29–240 mm equivalent in 35 mm format on APS</w:t>
            </w:r>
            <w:r w:rsidRPr="00F4641A">
              <w:rPr>
                <w:rFonts w:ascii="Aptos Display" w:hAnsi="Aptos Display" w:cstheme="minorHAnsi"/>
                <w:bCs/>
                <w:color w:val="000000" w:themeColor="text1"/>
                <w:sz w:val="22"/>
                <w:szCs w:val="22"/>
                <w:lang w:val="en-US"/>
              </w:rPr>
              <w:noBreakHyphen/>
              <w:t>C)</w:t>
            </w:r>
          </w:p>
          <w:p w14:paraId="6AB2F4D1"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lastRenderedPageBreak/>
              <w:t>Optical Image Stabilizer, minimum 4.5</w:t>
            </w:r>
            <w:r w:rsidRPr="00F4641A">
              <w:rPr>
                <w:rFonts w:ascii="Aptos Display" w:hAnsi="Aptos Display" w:cstheme="minorHAnsi"/>
                <w:bCs/>
                <w:color w:val="000000" w:themeColor="text1"/>
                <w:sz w:val="22"/>
                <w:szCs w:val="22"/>
                <w:lang w:val="en-US"/>
              </w:rPr>
              <w:noBreakHyphen/>
              <w:t>stop compensation</w:t>
            </w:r>
          </w:p>
          <w:p w14:paraId="486CCC69" w14:textId="5722BCD4" w:rsidR="00131B99"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Designed for APS</w:t>
            </w:r>
            <w:r w:rsidRPr="00F4641A">
              <w:rPr>
                <w:rFonts w:ascii="Aptos Display" w:hAnsi="Aptos Display" w:cstheme="minorHAnsi"/>
                <w:bCs/>
                <w:color w:val="000000" w:themeColor="text1"/>
                <w:sz w:val="22"/>
                <w:szCs w:val="22"/>
                <w:lang w:val="en-US"/>
              </w:rPr>
              <w:noBreakHyphen/>
              <w:t>C EOS R</w:t>
            </w:r>
            <w:r w:rsidRPr="00F4641A">
              <w:rPr>
                <w:rFonts w:ascii="Aptos Display" w:hAnsi="Aptos Display" w:cstheme="minorHAnsi"/>
                <w:bCs/>
                <w:color w:val="000000" w:themeColor="text1"/>
                <w:sz w:val="22"/>
                <w:szCs w:val="22"/>
                <w:lang w:val="en-US"/>
              </w:rPr>
              <w:noBreakHyphen/>
              <w:t>series cameras, RF</w:t>
            </w:r>
            <w:r w:rsidRPr="00F4641A">
              <w:rPr>
                <w:rFonts w:ascii="Aptos Display" w:hAnsi="Aptos Display" w:cstheme="minorHAnsi"/>
                <w:bCs/>
                <w:color w:val="000000" w:themeColor="text1"/>
                <w:sz w:val="22"/>
                <w:szCs w:val="22"/>
                <w:lang w:val="en-US"/>
              </w:rPr>
              <w:noBreakHyphen/>
              <w:t>S lens compatible with RF mount</w:t>
            </w:r>
          </w:p>
          <w:p w14:paraId="10EAB79B" w14:textId="77777777" w:rsidR="00131B99" w:rsidRPr="00F4641A" w:rsidRDefault="00131B99" w:rsidP="002D48A4">
            <w:pPr>
              <w:pStyle w:val="ListParagraph"/>
              <w:numPr>
                <w:ilvl w:val="0"/>
                <w:numId w:val="29"/>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Warranty:</w:t>
            </w:r>
            <w:r w:rsidRPr="00F4641A">
              <w:rPr>
                <w:rFonts w:ascii="Aptos Display" w:hAnsi="Aptos Display" w:cstheme="minorHAnsi"/>
                <w:bCs/>
                <w:color w:val="000000" w:themeColor="text1"/>
                <w:sz w:val="22"/>
                <w:szCs w:val="22"/>
                <w:lang w:val="en-US"/>
              </w:rPr>
              <w:br/>
              <w:t>· Minimum warranty 2 years / 24 months or manufacturer’s standard warranty, whichever is longer</w:t>
            </w:r>
          </w:p>
          <w:p w14:paraId="3F02ABF6" w14:textId="77777777" w:rsidR="0088261B" w:rsidRPr="00F4641A" w:rsidRDefault="00131B99" w:rsidP="002D48A4">
            <w:pPr>
              <w:pStyle w:val="ListParagraph"/>
              <w:numPr>
                <w:ilvl w:val="0"/>
                <w:numId w:val="29"/>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
                <w:color w:val="000000" w:themeColor="text1"/>
                <w:sz w:val="22"/>
                <w:szCs w:val="22"/>
                <w:lang w:val="en-US"/>
              </w:rPr>
              <w:t>Accessories to be included for each camera:</w:t>
            </w:r>
          </w:p>
          <w:p w14:paraId="37FBD5DD" w14:textId="77777777" w:rsidR="0088261B" w:rsidRPr="00F4641A" w:rsidRDefault="00131B99"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Neck strap (original or fully compatible, non</w:t>
            </w:r>
            <w:r w:rsidRPr="00F4641A">
              <w:rPr>
                <w:rFonts w:ascii="Aptos Display" w:hAnsi="Aptos Display" w:cstheme="minorHAnsi"/>
                <w:bCs/>
                <w:color w:val="000000" w:themeColor="text1"/>
                <w:sz w:val="22"/>
                <w:szCs w:val="22"/>
                <w:lang w:val="en-US"/>
              </w:rPr>
              <w:noBreakHyphen/>
              <w:t xml:space="preserve">camouflage </w:t>
            </w:r>
            <w:proofErr w:type="spellStart"/>
            <w:r w:rsidRPr="00F4641A">
              <w:rPr>
                <w:rFonts w:ascii="Aptos Display" w:hAnsi="Aptos Display" w:cstheme="minorHAnsi"/>
                <w:bCs/>
                <w:color w:val="000000" w:themeColor="text1"/>
                <w:sz w:val="22"/>
                <w:szCs w:val="22"/>
                <w:lang w:val="en-US"/>
              </w:rPr>
              <w:t>colour</w:t>
            </w:r>
            <w:proofErr w:type="spellEnd"/>
            <w:r w:rsidRPr="00F4641A">
              <w:rPr>
                <w:rFonts w:ascii="Aptos Display" w:hAnsi="Aptos Display" w:cstheme="minorHAnsi"/>
                <w:bCs/>
                <w:color w:val="000000" w:themeColor="text1"/>
                <w:sz w:val="22"/>
                <w:szCs w:val="22"/>
                <w:lang w:val="en-US"/>
              </w:rPr>
              <w:t>)</w:t>
            </w:r>
          </w:p>
          <w:p w14:paraId="7C64375C" w14:textId="777A76F4" w:rsidR="0088261B" w:rsidRPr="00F4641A" w:rsidRDefault="009B7397" w:rsidP="002D48A4">
            <w:pPr>
              <w:pStyle w:val="ListParagraph"/>
              <w:numPr>
                <w:ilvl w:val="0"/>
                <w:numId w:val="32"/>
              </w:numPr>
              <w:spacing w:after="0"/>
              <w:jc w:val="both"/>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 xml:space="preserve">1 battery + </w:t>
            </w:r>
            <w:r w:rsidR="00131B99" w:rsidRPr="00F4641A">
              <w:rPr>
                <w:rFonts w:ascii="Aptos Display" w:hAnsi="Aptos Display" w:cstheme="minorHAnsi"/>
                <w:bCs/>
                <w:color w:val="000000" w:themeColor="text1"/>
                <w:sz w:val="22"/>
                <w:szCs w:val="22"/>
                <w:lang w:val="en-US"/>
              </w:rPr>
              <w:t>Battery charger with power cable</w:t>
            </w:r>
          </w:p>
          <w:p w14:paraId="17927886" w14:textId="39E35BB8" w:rsidR="00131B99" w:rsidRPr="00F4641A" w:rsidRDefault="00131B99" w:rsidP="0088261B">
            <w:pPr>
              <w:spacing w:after="0"/>
              <w:rPr>
                <w:rFonts w:ascii="Aptos Display" w:hAnsi="Aptos Display" w:cstheme="minorHAnsi"/>
                <w:bCs/>
                <w:color w:val="000000" w:themeColor="text1"/>
                <w:sz w:val="22"/>
                <w:szCs w:val="22"/>
                <w:lang w:val="en-US"/>
              </w:rPr>
            </w:pPr>
            <w:r w:rsidRPr="00F4641A">
              <w:rPr>
                <w:rFonts w:ascii="Aptos Display" w:hAnsi="Aptos Display" w:cstheme="minorHAnsi"/>
                <w:b/>
                <w:color w:val="000000" w:themeColor="text1"/>
                <w:sz w:val="22"/>
                <w:szCs w:val="22"/>
                <w:lang w:val="en-US"/>
              </w:rPr>
              <w:t>Canon EOS R7 mirrorless camera body (or equivalent) with RF</w:t>
            </w:r>
            <w:r w:rsidRPr="00F4641A">
              <w:rPr>
                <w:rFonts w:ascii="Aptos Display" w:hAnsi="Aptos Display" w:cstheme="minorHAnsi"/>
                <w:b/>
                <w:color w:val="000000" w:themeColor="text1"/>
                <w:sz w:val="22"/>
                <w:szCs w:val="22"/>
                <w:lang w:val="en-US"/>
              </w:rPr>
              <w:noBreakHyphen/>
              <w:t>S 18</w:t>
            </w:r>
            <w:r w:rsidRPr="00F4641A">
              <w:rPr>
                <w:rFonts w:ascii="Aptos Display" w:hAnsi="Aptos Display" w:cstheme="minorHAnsi"/>
                <w:b/>
                <w:color w:val="000000" w:themeColor="text1"/>
                <w:sz w:val="22"/>
                <w:szCs w:val="22"/>
                <w:lang w:val="en-US"/>
              </w:rPr>
              <w:noBreakHyphen/>
              <w:t>150mm F3.5</w:t>
            </w:r>
            <w:r w:rsidRPr="00F4641A">
              <w:rPr>
                <w:rFonts w:ascii="Aptos Display" w:hAnsi="Aptos Display" w:cstheme="minorHAnsi"/>
                <w:b/>
                <w:color w:val="000000" w:themeColor="text1"/>
                <w:sz w:val="22"/>
                <w:szCs w:val="22"/>
                <w:lang w:val="en-US"/>
              </w:rPr>
              <w:noBreakHyphen/>
              <w:t>6.3 IS STM (or equivalent all</w:t>
            </w:r>
            <w:r w:rsidRPr="00F4641A">
              <w:rPr>
                <w:rFonts w:ascii="Aptos Display" w:hAnsi="Aptos Display" w:cstheme="minorHAnsi"/>
                <w:b/>
                <w:color w:val="000000" w:themeColor="text1"/>
                <w:sz w:val="22"/>
                <w:szCs w:val="22"/>
                <w:lang w:val="en-US"/>
              </w:rPr>
              <w:noBreakHyphen/>
              <w:t>around zoom) mounted or supplied as a kit</w:t>
            </w:r>
          </w:p>
          <w:p w14:paraId="69265D88" w14:textId="1BFEF4A1" w:rsidR="00131B99" w:rsidRPr="00F4641A" w:rsidRDefault="00131B99" w:rsidP="0088261B">
            <w:pPr>
              <w:spacing w:after="0"/>
              <w:rPr>
                <w:rFonts w:ascii="Aptos Display" w:hAnsi="Aptos Display" w:cstheme="minorHAnsi"/>
                <w:bCs/>
                <w:color w:val="000000" w:themeColor="text1"/>
                <w:sz w:val="22"/>
                <w:szCs w:val="22"/>
                <w:lang w:val="en-US"/>
              </w:rPr>
            </w:pPr>
            <w:r w:rsidRPr="00F4641A">
              <w:rPr>
                <w:rFonts w:ascii="Aptos Display" w:hAnsi="Aptos Display" w:cstheme="minorHAnsi"/>
                <w:bCs/>
                <w:color w:val="000000" w:themeColor="text1"/>
                <w:sz w:val="22"/>
                <w:szCs w:val="22"/>
                <w:lang w:val="en-US"/>
              </w:rPr>
              <w:t>Note: No camouflage colors allowed for the equipment (camera, lens) or any accessories.</w:t>
            </w:r>
          </w:p>
          <w:p w14:paraId="136F9102" w14:textId="2FF83A5A" w:rsidR="00131B99" w:rsidRPr="00F4641A" w:rsidRDefault="00131B99" w:rsidP="00B76DC2">
            <w:pPr>
              <w:pStyle w:val="NormalWeb"/>
              <w:spacing w:before="0" w:beforeAutospacing="0" w:after="0" w:afterAutospacing="0"/>
              <w:rPr>
                <w:rFonts w:ascii="Aptos Display" w:hAnsi="Aptos Display" w:cstheme="minorHAnsi"/>
                <w:snapToGrid w:val="0"/>
                <w:sz w:val="22"/>
                <w:szCs w:val="22"/>
              </w:rPr>
            </w:pPr>
          </w:p>
        </w:tc>
        <w:tc>
          <w:tcPr>
            <w:tcW w:w="3260" w:type="dxa"/>
          </w:tcPr>
          <w:p w14:paraId="3A1AB119" w14:textId="77777777" w:rsidR="00131B99" w:rsidRPr="00F4641A" w:rsidRDefault="00131B99" w:rsidP="00B76DC2">
            <w:pPr>
              <w:jc w:val="center"/>
              <w:rPr>
                <w:rFonts w:ascii="Aptos Display" w:hAnsi="Aptos Display" w:cstheme="minorHAnsi"/>
                <w:b/>
                <w:sz w:val="22"/>
                <w:szCs w:val="22"/>
                <w:lang w:val="en-GB"/>
              </w:rPr>
            </w:pPr>
          </w:p>
        </w:tc>
        <w:tc>
          <w:tcPr>
            <w:tcW w:w="2268" w:type="dxa"/>
          </w:tcPr>
          <w:p w14:paraId="2D08EED7" w14:textId="77777777" w:rsidR="00131B99" w:rsidRPr="00F4641A" w:rsidRDefault="00131B99" w:rsidP="00B76DC2">
            <w:pPr>
              <w:pStyle w:val="CommentText"/>
              <w:jc w:val="center"/>
              <w:rPr>
                <w:rFonts w:ascii="Aptos Display" w:hAnsi="Aptos Display" w:cstheme="minorHAnsi"/>
                <w:bCs/>
                <w:sz w:val="22"/>
                <w:szCs w:val="22"/>
                <w:lang w:val="en-GB"/>
              </w:rPr>
            </w:pPr>
          </w:p>
        </w:tc>
        <w:tc>
          <w:tcPr>
            <w:tcW w:w="2268" w:type="dxa"/>
          </w:tcPr>
          <w:p w14:paraId="4ABF7104" w14:textId="77777777" w:rsidR="00131B99" w:rsidRPr="00F4641A" w:rsidRDefault="00131B99" w:rsidP="00B76DC2">
            <w:pPr>
              <w:jc w:val="center"/>
              <w:rPr>
                <w:rFonts w:ascii="Aptos Display" w:hAnsi="Aptos Display"/>
                <w:color w:val="000000" w:themeColor="text1"/>
                <w:sz w:val="22"/>
                <w:szCs w:val="22"/>
              </w:rPr>
            </w:pPr>
          </w:p>
        </w:tc>
      </w:tr>
      <w:tr w:rsidR="00131B99" w:rsidRPr="00F4641A" w14:paraId="2C9D53CB" w14:textId="77777777" w:rsidTr="00455366">
        <w:trPr>
          <w:cantSplit/>
        </w:trPr>
        <w:tc>
          <w:tcPr>
            <w:tcW w:w="1135" w:type="dxa"/>
          </w:tcPr>
          <w:p w14:paraId="48984A4B" w14:textId="3B7CD292" w:rsidR="00131B99" w:rsidRPr="00F4641A" w:rsidRDefault="00131B99" w:rsidP="00131B99">
            <w:pPr>
              <w:jc w:val="center"/>
              <w:rPr>
                <w:rFonts w:ascii="Aptos Display" w:hAnsi="Aptos Display" w:cstheme="minorHAnsi"/>
                <w:b/>
                <w:sz w:val="22"/>
                <w:szCs w:val="22"/>
                <w:lang w:val="en-GB"/>
              </w:rPr>
            </w:pPr>
            <w:r w:rsidRPr="00F4641A">
              <w:rPr>
                <w:rFonts w:ascii="Aptos Display" w:hAnsi="Aptos Display" w:cstheme="minorHAnsi"/>
                <w:b/>
                <w:sz w:val="22"/>
                <w:szCs w:val="22"/>
                <w:lang w:val="en-GB"/>
              </w:rPr>
              <w:t>1.2</w:t>
            </w:r>
          </w:p>
        </w:tc>
        <w:tc>
          <w:tcPr>
            <w:tcW w:w="6379" w:type="dxa"/>
            <w:vAlign w:val="center"/>
          </w:tcPr>
          <w:p w14:paraId="2B389979" w14:textId="732AA740" w:rsidR="00131B99" w:rsidRPr="00F4641A" w:rsidRDefault="00131B99" w:rsidP="0088261B">
            <w:pPr>
              <w:spacing w:after="0"/>
              <w:rPr>
                <w:rFonts w:ascii="Aptos Display" w:hAnsi="Aptos Display" w:cstheme="minorHAnsi"/>
                <w:b/>
                <w:color w:val="000000" w:themeColor="text1"/>
                <w:sz w:val="22"/>
                <w:szCs w:val="22"/>
                <w:lang w:val="en-GB"/>
              </w:rPr>
            </w:pPr>
            <w:r w:rsidRPr="00F4641A">
              <w:rPr>
                <w:rFonts w:ascii="Aptos Display" w:hAnsi="Aptos Display" w:cstheme="minorHAnsi"/>
                <w:b/>
                <w:color w:val="000000" w:themeColor="text1"/>
                <w:sz w:val="22"/>
                <w:szCs w:val="22"/>
                <w:lang w:val="en-GB"/>
              </w:rPr>
              <w:t>200-800 mm Zoom Lens                                            QTY: 1</w:t>
            </w:r>
            <w:r w:rsidR="009B7397" w:rsidRPr="00F4641A">
              <w:rPr>
                <w:rFonts w:ascii="Aptos Display" w:hAnsi="Aptos Display" w:cstheme="minorHAnsi"/>
                <w:b/>
                <w:color w:val="000000" w:themeColor="text1"/>
                <w:sz w:val="22"/>
                <w:szCs w:val="22"/>
                <w:lang w:val="en-GB"/>
              </w:rPr>
              <w:t>0</w:t>
            </w:r>
            <w:r w:rsidRPr="00F4641A">
              <w:rPr>
                <w:rFonts w:ascii="Aptos Display" w:hAnsi="Aptos Display" w:cstheme="minorHAnsi"/>
                <w:b/>
                <w:color w:val="000000" w:themeColor="text1"/>
                <w:sz w:val="22"/>
                <w:szCs w:val="22"/>
                <w:lang w:val="en-GB"/>
              </w:rPr>
              <w:t xml:space="preserve"> pc </w:t>
            </w:r>
          </w:p>
          <w:p w14:paraId="35648BB4" w14:textId="77777777" w:rsidR="00131B99" w:rsidRPr="00F4641A" w:rsidRDefault="00131B99" w:rsidP="00131B99">
            <w:pPr>
              <w:spacing w:after="0"/>
              <w:rPr>
                <w:rFonts w:ascii="Aptos Display" w:eastAsia="Calibri" w:hAnsi="Aptos Display" w:cstheme="minorHAnsi"/>
                <w:color w:val="000000" w:themeColor="text1"/>
                <w:sz w:val="22"/>
                <w:szCs w:val="22"/>
              </w:rPr>
            </w:pPr>
          </w:p>
          <w:p w14:paraId="6D503C93" w14:textId="77777777" w:rsidR="00131B99" w:rsidRPr="00F4641A" w:rsidRDefault="00131B99" w:rsidP="00131B99">
            <w:pPr>
              <w:pStyle w:val="ListParagraph"/>
              <w:numPr>
                <w:ilvl w:val="0"/>
                <w:numId w:val="30"/>
              </w:numPr>
              <w:spacing w:after="0"/>
              <w:rPr>
                <w:rFonts w:ascii="Aptos Display" w:hAnsi="Aptos Display" w:cstheme="minorHAnsi"/>
                <w:b/>
                <w:bCs/>
                <w:color w:val="000000" w:themeColor="text1"/>
                <w:sz w:val="22"/>
                <w:szCs w:val="22"/>
                <w:lang w:val="en-GB" w:eastAsia="en-GB"/>
              </w:rPr>
            </w:pPr>
            <w:r w:rsidRPr="00F4641A">
              <w:rPr>
                <w:rFonts w:ascii="Aptos Display" w:hAnsi="Aptos Display" w:cstheme="minorHAnsi"/>
                <w:b/>
                <w:bCs/>
                <w:color w:val="000000" w:themeColor="text1"/>
                <w:sz w:val="22"/>
                <w:szCs w:val="22"/>
                <w:lang w:val="en-GB" w:eastAsia="en-GB"/>
              </w:rPr>
              <w:t>Technical Specifications:</w:t>
            </w:r>
          </w:p>
          <w:p w14:paraId="3E949C5D" w14:textId="77777777" w:rsidR="0088261B" w:rsidRPr="00F4641A" w:rsidRDefault="0088261B" w:rsidP="0088261B">
            <w:pPr>
              <w:pStyle w:val="ListParagraph"/>
              <w:rPr>
                <w:rFonts w:ascii="Aptos Display" w:hAnsi="Aptos Display" w:cstheme="minorHAnsi"/>
                <w:color w:val="000000" w:themeColor="text1"/>
                <w:sz w:val="22"/>
                <w:szCs w:val="22"/>
                <w:lang w:val="en-GB" w:eastAsia="en-GB"/>
              </w:rPr>
            </w:pPr>
          </w:p>
          <w:p w14:paraId="4D91365E" w14:textId="77777777" w:rsidR="0088261B" w:rsidRPr="00F4641A" w:rsidRDefault="00131B99" w:rsidP="002D48A4">
            <w:pPr>
              <w:pStyle w:val="ListParagraph"/>
              <w:numPr>
                <w:ilvl w:val="0"/>
                <w:numId w:val="31"/>
              </w:numPr>
              <w:spacing w:after="0"/>
              <w:jc w:val="both"/>
              <w:rPr>
                <w:rFonts w:ascii="Aptos Display" w:hAnsi="Aptos Display" w:cstheme="minorHAnsi"/>
                <w:color w:val="000000" w:themeColor="text1"/>
                <w:sz w:val="22"/>
                <w:szCs w:val="22"/>
                <w:lang w:val="en-GB" w:eastAsia="en-GB"/>
              </w:rPr>
            </w:pPr>
            <w:r w:rsidRPr="00F4641A">
              <w:rPr>
                <w:rFonts w:ascii="Aptos Display" w:hAnsi="Aptos Display" w:cstheme="minorHAnsi"/>
                <w:color w:val="000000" w:themeColor="text1"/>
                <w:sz w:val="22"/>
                <w:szCs w:val="22"/>
                <w:lang w:val="en-GB" w:eastAsia="en-GB"/>
              </w:rPr>
              <w:t>Focal Length: 200-800 mm</w:t>
            </w:r>
          </w:p>
          <w:p w14:paraId="35F8BE37" w14:textId="77777777" w:rsidR="0088261B" w:rsidRPr="00F4641A" w:rsidRDefault="00131B99" w:rsidP="002D48A4">
            <w:pPr>
              <w:pStyle w:val="ListParagraph"/>
              <w:numPr>
                <w:ilvl w:val="0"/>
                <w:numId w:val="31"/>
              </w:numPr>
              <w:spacing w:after="0"/>
              <w:jc w:val="both"/>
              <w:rPr>
                <w:rFonts w:ascii="Aptos Display" w:hAnsi="Aptos Display" w:cstheme="minorHAnsi"/>
                <w:color w:val="000000" w:themeColor="text1"/>
                <w:sz w:val="22"/>
                <w:szCs w:val="22"/>
                <w:lang w:val="en-GB" w:eastAsia="en-GB"/>
              </w:rPr>
            </w:pPr>
            <w:r w:rsidRPr="00F4641A">
              <w:rPr>
                <w:rFonts w:ascii="Aptos Display" w:hAnsi="Aptos Display" w:cstheme="minorHAnsi"/>
                <w:color w:val="000000" w:themeColor="text1"/>
                <w:sz w:val="22"/>
                <w:szCs w:val="22"/>
                <w:lang w:val="en-GB" w:eastAsia="en-GB"/>
              </w:rPr>
              <w:t xml:space="preserve">Compatible with Canon RF mount </w:t>
            </w:r>
          </w:p>
          <w:p w14:paraId="1EAFD18A" w14:textId="77777777" w:rsidR="0088261B" w:rsidRPr="00F4641A" w:rsidRDefault="00131B99" w:rsidP="002D48A4">
            <w:pPr>
              <w:pStyle w:val="ListParagraph"/>
              <w:numPr>
                <w:ilvl w:val="0"/>
                <w:numId w:val="31"/>
              </w:numPr>
              <w:spacing w:after="0"/>
              <w:jc w:val="both"/>
              <w:rPr>
                <w:rFonts w:ascii="Aptos Display" w:hAnsi="Aptos Display" w:cstheme="minorHAnsi"/>
                <w:color w:val="000000" w:themeColor="text1"/>
                <w:sz w:val="22"/>
                <w:szCs w:val="22"/>
                <w:lang w:val="en-GB" w:eastAsia="en-GB"/>
              </w:rPr>
            </w:pPr>
            <w:r w:rsidRPr="00F4641A">
              <w:rPr>
                <w:rFonts w:ascii="Aptos Display" w:hAnsi="Aptos Display" w:cstheme="minorHAnsi"/>
                <w:color w:val="000000" w:themeColor="text1"/>
                <w:sz w:val="22"/>
                <w:szCs w:val="22"/>
                <w:lang w:val="en-GB" w:eastAsia="en-GB"/>
              </w:rPr>
              <w:t>Maximum aperture: f/6.3 to 9</w:t>
            </w:r>
          </w:p>
          <w:p w14:paraId="0D591F90" w14:textId="77777777" w:rsidR="0088261B" w:rsidRPr="00F4641A" w:rsidRDefault="00131B99" w:rsidP="002D48A4">
            <w:pPr>
              <w:pStyle w:val="ListParagraph"/>
              <w:numPr>
                <w:ilvl w:val="0"/>
                <w:numId w:val="31"/>
              </w:numPr>
              <w:spacing w:after="0"/>
              <w:jc w:val="both"/>
              <w:rPr>
                <w:rFonts w:ascii="Aptos Display" w:hAnsi="Aptos Display" w:cstheme="minorHAnsi"/>
                <w:color w:val="000000" w:themeColor="text1"/>
                <w:sz w:val="22"/>
                <w:szCs w:val="22"/>
                <w:lang w:val="en-GB" w:eastAsia="en-GB"/>
              </w:rPr>
            </w:pPr>
            <w:r w:rsidRPr="00F4641A">
              <w:rPr>
                <w:rFonts w:ascii="Aptos Display" w:hAnsi="Aptos Display" w:cstheme="minorHAnsi"/>
                <w:color w:val="000000" w:themeColor="text1"/>
                <w:sz w:val="22"/>
                <w:szCs w:val="22"/>
                <w:lang w:val="en-GB" w:eastAsia="en-GB"/>
              </w:rPr>
              <w:t xml:space="preserve">Minimum focus distance: less than 2 m </w:t>
            </w:r>
          </w:p>
          <w:p w14:paraId="672A477A" w14:textId="77777777" w:rsidR="0088261B" w:rsidRPr="00F4641A" w:rsidRDefault="00131B99" w:rsidP="002D48A4">
            <w:pPr>
              <w:pStyle w:val="ListParagraph"/>
              <w:numPr>
                <w:ilvl w:val="0"/>
                <w:numId w:val="31"/>
              </w:numPr>
              <w:spacing w:after="0"/>
              <w:jc w:val="both"/>
              <w:rPr>
                <w:rFonts w:ascii="Aptos Display" w:hAnsi="Aptos Display" w:cstheme="minorHAnsi"/>
                <w:color w:val="000000" w:themeColor="text1"/>
                <w:sz w:val="22"/>
                <w:szCs w:val="22"/>
                <w:lang w:val="en-GB" w:eastAsia="en-GB"/>
              </w:rPr>
            </w:pPr>
            <w:r w:rsidRPr="00F4641A">
              <w:rPr>
                <w:rFonts w:ascii="Aptos Display" w:hAnsi="Aptos Display" w:cstheme="minorHAnsi"/>
                <w:color w:val="000000" w:themeColor="text1"/>
                <w:sz w:val="22"/>
                <w:szCs w:val="22"/>
                <w:lang w:val="en-GB" w:eastAsia="en-GB"/>
              </w:rPr>
              <w:t>Vibration/ Optical Image stabilization</w:t>
            </w:r>
          </w:p>
          <w:p w14:paraId="6C55EABC" w14:textId="03156758" w:rsidR="00131B99" w:rsidRPr="00F4641A" w:rsidRDefault="00131B99" w:rsidP="002D48A4">
            <w:pPr>
              <w:pStyle w:val="ListParagraph"/>
              <w:numPr>
                <w:ilvl w:val="0"/>
                <w:numId w:val="31"/>
              </w:numPr>
              <w:spacing w:after="0"/>
              <w:jc w:val="both"/>
              <w:rPr>
                <w:rFonts w:ascii="Aptos Display" w:hAnsi="Aptos Display" w:cstheme="minorHAnsi"/>
                <w:color w:val="000000" w:themeColor="text1"/>
                <w:sz w:val="22"/>
                <w:szCs w:val="22"/>
                <w:lang w:val="en-GB" w:eastAsia="en-GB"/>
              </w:rPr>
            </w:pPr>
            <w:r w:rsidRPr="00F4641A">
              <w:rPr>
                <w:rFonts w:ascii="Aptos Display" w:hAnsi="Aptos Display" w:cstheme="minorHAnsi"/>
                <w:color w:val="000000" w:themeColor="text1"/>
                <w:sz w:val="22"/>
                <w:szCs w:val="22"/>
                <w:lang w:val="en-GB" w:eastAsia="en-GB"/>
              </w:rPr>
              <w:t>Autofocus with U</w:t>
            </w:r>
            <w:proofErr w:type="spellStart"/>
            <w:r w:rsidRPr="00F4641A">
              <w:rPr>
                <w:rFonts w:ascii="Aptos Display" w:hAnsi="Aptos Display" w:cstheme="minorHAnsi"/>
                <w:color w:val="000000" w:themeColor="text1"/>
                <w:sz w:val="22"/>
                <w:szCs w:val="22"/>
                <w:lang w:val="en-US"/>
              </w:rPr>
              <w:t>ltrasonic</w:t>
            </w:r>
            <w:proofErr w:type="spellEnd"/>
            <w:r w:rsidRPr="00F4641A">
              <w:rPr>
                <w:rFonts w:ascii="Aptos Display" w:hAnsi="Aptos Display" w:cstheme="minorHAnsi"/>
                <w:color w:val="000000" w:themeColor="text1"/>
                <w:sz w:val="22"/>
                <w:szCs w:val="22"/>
                <w:lang w:val="en-US"/>
              </w:rPr>
              <w:t>/Hyper Sonic motor or similar</w:t>
            </w:r>
            <w:r w:rsidRPr="00F4641A">
              <w:rPr>
                <w:rFonts w:ascii="Aptos Display" w:hAnsi="Aptos Display" w:cstheme="minorHAnsi"/>
                <w:b/>
                <w:bCs/>
                <w:color w:val="000000" w:themeColor="text1"/>
                <w:sz w:val="22"/>
                <w:szCs w:val="22"/>
                <w:lang w:val="en-US"/>
              </w:rPr>
              <w:t xml:space="preserve"> </w:t>
            </w:r>
          </w:p>
          <w:p w14:paraId="371B2D60" w14:textId="77777777" w:rsidR="00131B99" w:rsidRPr="00F4641A" w:rsidRDefault="00131B99" w:rsidP="00131B99">
            <w:pPr>
              <w:spacing w:after="0"/>
              <w:rPr>
                <w:rFonts w:ascii="Aptos Display" w:hAnsi="Aptos Display" w:cstheme="minorHAnsi"/>
                <w:color w:val="000000" w:themeColor="text1"/>
                <w:sz w:val="22"/>
                <w:szCs w:val="22"/>
                <w:lang w:val="en-GB" w:eastAsia="en-GB"/>
              </w:rPr>
            </w:pPr>
          </w:p>
          <w:p w14:paraId="28A8981D" w14:textId="77777777" w:rsidR="00131B99" w:rsidRPr="00F4641A" w:rsidRDefault="00131B99" w:rsidP="00131B99">
            <w:pPr>
              <w:pStyle w:val="Heading3"/>
              <w:framePr w:hSpace="0" w:vSpace="0" w:wrap="auto" w:vAnchor="margin" w:yAlign="inline"/>
              <w:numPr>
                <w:ilvl w:val="0"/>
                <w:numId w:val="30"/>
              </w:numPr>
              <w:shd w:val="clear" w:color="auto" w:fill="FFFFFF"/>
              <w:spacing w:after="0" w:line="288" w:lineRule="atLeast"/>
              <w:jc w:val="both"/>
              <w:rPr>
                <w:rFonts w:ascii="Aptos Display" w:hAnsi="Aptos Display" w:cstheme="minorHAnsi"/>
                <w:b/>
                <w:bCs/>
                <w:color w:val="000000" w:themeColor="text1"/>
                <w:sz w:val="22"/>
                <w:szCs w:val="22"/>
                <w:lang w:eastAsia="en-GB"/>
              </w:rPr>
            </w:pPr>
            <w:r w:rsidRPr="00F4641A">
              <w:rPr>
                <w:rFonts w:ascii="Aptos Display" w:hAnsi="Aptos Display" w:cstheme="minorHAnsi"/>
                <w:b/>
                <w:bCs/>
                <w:color w:val="000000" w:themeColor="text1"/>
                <w:sz w:val="22"/>
                <w:szCs w:val="22"/>
                <w:lang w:eastAsia="en-GB"/>
              </w:rPr>
              <w:t>Warranty – Min. 2 year/24 months or as per manufacturer’s standard warranty, whichever is longer</w:t>
            </w:r>
          </w:p>
          <w:p w14:paraId="66E05B03" w14:textId="77777777" w:rsidR="00131B99" w:rsidRPr="00F4641A" w:rsidRDefault="00131B99" w:rsidP="00131B99">
            <w:pPr>
              <w:spacing w:after="0"/>
              <w:rPr>
                <w:rFonts w:ascii="Aptos Display" w:hAnsi="Aptos Display" w:cstheme="minorHAnsi"/>
                <w:color w:val="000000" w:themeColor="text1"/>
                <w:sz w:val="22"/>
                <w:szCs w:val="22"/>
                <w:lang w:val="en-GB" w:eastAsia="en-GB"/>
              </w:rPr>
            </w:pPr>
          </w:p>
          <w:p w14:paraId="4810710F" w14:textId="77777777" w:rsidR="00131B99" w:rsidRPr="00F4641A" w:rsidRDefault="00131B99" w:rsidP="00131B99">
            <w:pPr>
              <w:pStyle w:val="ListParagraph"/>
              <w:numPr>
                <w:ilvl w:val="0"/>
                <w:numId w:val="30"/>
              </w:numPr>
              <w:spacing w:after="0"/>
              <w:rPr>
                <w:rFonts w:ascii="Aptos Display" w:hAnsi="Aptos Display" w:cstheme="minorHAnsi"/>
                <w:b/>
                <w:bCs/>
                <w:color w:val="000000" w:themeColor="text1"/>
                <w:sz w:val="22"/>
                <w:szCs w:val="22"/>
                <w:lang w:val="en-GB" w:eastAsia="en-GB"/>
              </w:rPr>
            </w:pPr>
            <w:r w:rsidRPr="00F4641A">
              <w:rPr>
                <w:rFonts w:ascii="Aptos Display" w:hAnsi="Aptos Display" w:cstheme="minorHAnsi"/>
                <w:b/>
                <w:bCs/>
                <w:color w:val="000000" w:themeColor="text1"/>
                <w:sz w:val="22"/>
                <w:szCs w:val="22"/>
                <w:lang w:val="en-GB" w:eastAsia="en-GB"/>
              </w:rPr>
              <w:t>Accessories to be included for each lens:</w:t>
            </w:r>
          </w:p>
          <w:p w14:paraId="160915C0" w14:textId="77777777" w:rsidR="0088261B" w:rsidRPr="00F4641A" w:rsidRDefault="0088261B" w:rsidP="0088261B">
            <w:pPr>
              <w:pStyle w:val="ListParagraph"/>
              <w:rPr>
                <w:rFonts w:ascii="Aptos Display" w:hAnsi="Aptos Display" w:cstheme="minorHAnsi"/>
                <w:color w:val="000000" w:themeColor="text1"/>
                <w:sz w:val="22"/>
                <w:szCs w:val="22"/>
                <w:lang w:val="en-GB" w:eastAsia="en-GB"/>
              </w:rPr>
            </w:pPr>
          </w:p>
          <w:p w14:paraId="38C788AE" w14:textId="77777777" w:rsidR="0088261B" w:rsidRPr="00F4641A" w:rsidRDefault="00131B99" w:rsidP="0088261B">
            <w:pPr>
              <w:pStyle w:val="ListParagraph"/>
              <w:numPr>
                <w:ilvl w:val="0"/>
                <w:numId w:val="31"/>
              </w:numPr>
              <w:spacing w:after="0"/>
              <w:rPr>
                <w:rFonts w:ascii="Aptos Display" w:eastAsia="Calibri" w:hAnsi="Aptos Display" w:cstheme="minorHAnsi"/>
                <w:color w:val="000000" w:themeColor="text1"/>
                <w:sz w:val="22"/>
                <w:szCs w:val="22"/>
              </w:rPr>
            </w:pPr>
            <w:r w:rsidRPr="00F4641A">
              <w:rPr>
                <w:rFonts w:ascii="Aptos Display" w:hAnsi="Aptos Display" w:cstheme="minorHAnsi"/>
                <w:color w:val="000000" w:themeColor="text1"/>
                <w:sz w:val="22"/>
                <w:szCs w:val="22"/>
                <w:lang w:val="en-GB" w:eastAsia="en-GB"/>
              </w:rPr>
              <w:t>Shock absorbing lens case</w:t>
            </w:r>
          </w:p>
          <w:p w14:paraId="0B58DC6B" w14:textId="77777777" w:rsidR="0088261B" w:rsidRPr="00F4641A" w:rsidRDefault="00131B99" w:rsidP="0088261B">
            <w:pPr>
              <w:pStyle w:val="ListParagraph"/>
              <w:numPr>
                <w:ilvl w:val="0"/>
                <w:numId w:val="31"/>
              </w:numPr>
              <w:spacing w:after="0"/>
              <w:rPr>
                <w:rFonts w:ascii="Aptos Display" w:eastAsia="Calibri" w:hAnsi="Aptos Display" w:cstheme="minorHAnsi"/>
                <w:color w:val="000000" w:themeColor="text1"/>
                <w:sz w:val="22"/>
                <w:szCs w:val="22"/>
              </w:rPr>
            </w:pPr>
            <w:r w:rsidRPr="00F4641A">
              <w:rPr>
                <w:rFonts w:ascii="Aptos Display" w:hAnsi="Aptos Display" w:cstheme="minorHAnsi"/>
                <w:color w:val="000000" w:themeColor="text1"/>
                <w:sz w:val="22"/>
                <w:szCs w:val="22"/>
                <w:lang w:val="en-GB" w:eastAsia="en-GB"/>
              </w:rPr>
              <w:t>Lens hood</w:t>
            </w:r>
          </w:p>
          <w:p w14:paraId="5F14402F" w14:textId="77777777" w:rsidR="0088261B" w:rsidRPr="00F4641A" w:rsidRDefault="00131B99" w:rsidP="0088261B">
            <w:pPr>
              <w:pStyle w:val="ListParagraph"/>
              <w:numPr>
                <w:ilvl w:val="0"/>
                <w:numId w:val="31"/>
              </w:numPr>
              <w:spacing w:after="0"/>
              <w:rPr>
                <w:rFonts w:ascii="Aptos Display" w:eastAsia="Calibri" w:hAnsi="Aptos Display" w:cstheme="minorHAnsi"/>
                <w:color w:val="000000" w:themeColor="text1"/>
                <w:sz w:val="22"/>
                <w:szCs w:val="22"/>
              </w:rPr>
            </w:pPr>
            <w:r w:rsidRPr="00F4641A">
              <w:rPr>
                <w:rFonts w:ascii="Aptos Display" w:hAnsi="Aptos Display" w:cstheme="minorHAnsi"/>
                <w:color w:val="000000" w:themeColor="text1"/>
                <w:sz w:val="22"/>
                <w:szCs w:val="22"/>
                <w:lang w:val="en-GB" w:eastAsia="en-GB"/>
              </w:rPr>
              <w:t>Lens caps</w:t>
            </w:r>
          </w:p>
          <w:p w14:paraId="1C995C10" w14:textId="1442BB33" w:rsidR="00131B99" w:rsidRPr="00F4641A" w:rsidRDefault="00131B99" w:rsidP="0088261B">
            <w:pPr>
              <w:pStyle w:val="ListParagraph"/>
              <w:numPr>
                <w:ilvl w:val="0"/>
                <w:numId w:val="31"/>
              </w:numPr>
              <w:spacing w:after="0"/>
              <w:rPr>
                <w:rFonts w:ascii="Aptos Display" w:eastAsia="Calibri" w:hAnsi="Aptos Display" w:cstheme="minorHAnsi"/>
                <w:color w:val="000000" w:themeColor="text1"/>
                <w:sz w:val="22"/>
                <w:szCs w:val="22"/>
              </w:rPr>
            </w:pPr>
            <w:r w:rsidRPr="00F4641A">
              <w:rPr>
                <w:rFonts w:ascii="Aptos Display" w:hAnsi="Aptos Display" w:cstheme="minorHAnsi"/>
                <w:color w:val="000000" w:themeColor="text1"/>
                <w:sz w:val="22"/>
                <w:szCs w:val="22"/>
                <w:lang w:val="en-GB" w:eastAsia="en-GB"/>
              </w:rPr>
              <w:t>Tripod collar/adapter</w:t>
            </w:r>
          </w:p>
          <w:p w14:paraId="426D8BF5" w14:textId="77777777" w:rsidR="00131B99" w:rsidRPr="00F4641A" w:rsidRDefault="00131B99" w:rsidP="00131B99">
            <w:pPr>
              <w:pStyle w:val="ListParagraph"/>
              <w:spacing w:after="0"/>
              <w:ind w:left="880"/>
              <w:rPr>
                <w:rFonts w:ascii="Aptos Display" w:eastAsia="Calibri" w:hAnsi="Aptos Display" w:cstheme="minorHAnsi"/>
                <w:color w:val="000000" w:themeColor="text1"/>
                <w:sz w:val="22"/>
                <w:szCs w:val="22"/>
              </w:rPr>
            </w:pPr>
          </w:p>
          <w:p w14:paraId="7F9F0E0B" w14:textId="77777777" w:rsidR="00131B99" w:rsidRPr="00F4641A" w:rsidRDefault="00131B99" w:rsidP="0088261B">
            <w:pPr>
              <w:spacing w:after="0"/>
              <w:rPr>
                <w:rFonts w:ascii="Aptos Display" w:eastAsia="Calibri" w:hAnsi="Aptos Display" w:cstheme="minorHAnsi"/>
                <w:b/>
                <w:i/>
                <w:color w:val="000000" w:themeColor="text1"/>
                <w:sz w:val="22"/>
                <w:szCs w:val="22"/>
              </w:rPr>
            </w:pPr>
            <w:r w:rsidRPr="00F4641A">
              <w:rPr>
                <w:rFonts w:ascii="Aptos Display" w:eastAsia="Calibri" w:hAnsi="Aptos Display" w:cstheme="minorHAnsi"/>
                <w:b/>
                <w:i/>
                <w:color w:val="000000" w:themeColor="text1"/>
                <w:sz w:val="22"/>
                <w:szCs w:val="22"/>
              </w:rPr>
              <w:lastRenderedPageBreak/>
              <w:t>Canon RF 200-800mm f/6.3-9 IS USM Lens) ultra-telephoto lens or equivalent</w:t>
            </w:r>
          </w:p>
          <w:p w14:paraId="15670A2C" w14:textId="13EAA63F" w:rsidR="00131B99" w:rsidRPr="00F4641A" w:rsidRDefault="00131B99" w:rsidP="0088261B">
            <w:pPr>
              <w:spacing w:after="0"/>
              <w:rPr>
                <w:rFonts w:ascii="Aptos Display" w:hAnsi="Aptos Display" w:cstheme="minorHAnsi"/>
                <w:b/>
                <w:color w:val="000000" w:themeColor="text1"/>
                <w:sz w:val="22"/>
                <w:szCs w:val="22"/>
                <w:lang w:val="en-US"/>
              </w:rPr>
            </w:pPr>
            <w:r w:rsidRPr="00F4641A">
              <w:rPr>
                <w:rFonts w:ascii="Aptos Display" w:hAnsi="Aptos Display" w:cstheme="minorHAnsi"/>
                <w:i/>
                <w:color w:val="000000" w:themeColor="text1"/>
                <w:sz w:val="22"/>
                <w:szCs w:val="22"/>
              </w:rPr>
              <w:t>Note: no camouflage colors allowed neither for the equipment nor the accessories</w:t>
            </w:r>
          </w:p>
        </w:tc>
        <w:tc>
          <w:tcPr>
            <w:tcW w:w="3260" w:type="dxa"/>
          </w:tcPr>
          <w:p w14:paraId="2CFDF52E" w14:textId="77777777" w:rsidR="00131B99" w:rsidRPr="00F4641A" w:rsidRDefault="00131B99" w:rsidP="00131B99">
            <w:pPr>
              <w:jc w:val="center"/>
              <w:rPr>
                <w:rFonts w:ascii="Aptos Display" w:hAnsi="Aptos Display" w:cstheme="minorHAnsi"/>
                <w:b/>
                <w:sz w:val="22"/>
                <w:szCs w:val="22"/>
                <w:lang w:val="en-GB"/>
              </w:rPr>
            </w:pPr>
          </w:p>
        </w:tc>
        <w:tc>
          <w:tcPr>
            <w:tcW w:w="2268" w:type="dxa"/>
          </w:tcPr>
          <w:p w14:paraId="25B3AC38" w14:textId="77777777" w:rsidR="00131B99" w:rsidRPr="00F4641A" w:rsidRDefault="00131B99" w:rsidP="00131B99">
            <w:pPr>
              <w:pStyle w:val="CommentText"/>
              <w:jc w:val="center"/>
              <w:rPr>
                <w:rFonts w:ascii="Aptos Display" w:hAnsi="Aptos Display" w:cstheme="minorHAnsi"/>
                <w:bCs/>
                <w:sz w:val="22"/>
                <w:szCs w:val="22"/>
                <w:lang w:val="en-GB"/>
              </w:rPr>
            </w:pPr>
          </w:p>
        </w:tc>
        <w:tc>
          <w:tcPr>
            <w:tcW w:w="2268" w:type="dxa"/>
          </w:tcPr>
          <w:p w14:paraId="78E2B742" w14:textId="77777777" w:rsidR="00131B99" w:rsidRPr="00F4641A" w:rsidRDefault="00131B99" w:rsidP="00131B99">
            <w:pPr>
              <w:jc w:val="center"/>
              <w:rPr>
                <w:rFonts w:ascii="Aptos Display" w:hAnsi="Aptos Display"/>
                <w:color w:val="000000" w:themeColor="text1"/>
                <w:sz w:val="22"/>
                <w:szCs w:val="22"/>
              </w:rPr>
            </w:pPr>
          </w:p>
        </w:tc>
      </w:tr>
      <w:tr w:rsidR="0088261B" w:rsidRPr="00F4641A" w14:paraId="1F56233F" w14:textId="77777777" w:rsidTr="00455366">
        <w:trPr>
          <w:cantSplit/>
        </w:trPr>
        <w:tc>
          <w:tcPr>
            <w:tcW w:w="1135" w:type="dxa"/>
          </w:tcPr>
          <w:p w14:paraId="26004F1A" w14:textId="431C2113" w:rsidR="0088261B" w:rsidRPr="00F4641A" w:rsidRDefault="009B7397" w:rsidP="00131B99">
            <w:pPr>
              <w:jc w:val="center"/>
              <w:rPr>
                <w:rFonts w:ascii="Aptos Display" w:hAnsi="Aptos Display" w:cstheme="minorHAnsi"/>
                <w:b/>
                <w:sz w:val="22"/>
                <w:szCs w:val="22"/>
                <w:lang w:val="en-GB"/>
              </w:rPr>
            </w:pPr>
            <w:r w:rsidRPr="00F4641A">
              <w:rPr>
                <w:rFonts w:ascii="Aptos Display" w:hAnsi="Aptos Display" w:cstheme="minorHAnsi"/>
                <w:b/>
                <w:sz w:val="22"/>
                <w:szCs w:val="22"/>
                <w:lang w:val="en-GB"/>
              </w:rPr>
              <w:t>1.3</w:t>
            </w:r>
          </w:p>
        </w:tc>
        <w:tc>
          <w:tcPr>
            <w:tcW w:w="6379" w:type="dxa"/>
            <w:vAlign w:val="center"/>
          </w:tcPr>
          <w:p w14:paraId="55B6A07C" w14:textId="4FDD3952" w:rsidR="009B7397" w:rsidRPr="00F4641A" w:rsidRDefault="009B7397" w:rsidP="009B7397">
            <w:pPr>
              <w:rPr>
                <w:rFonts w:ascii="Aptos Display" w:hAnsi="Aptos Display" w:cs="Calibri"/>
                <w:b/>
                <w:bCs/>
                <w:color w:val="000000"/>
                <w:sz w:val="22"/>
                <w:szCs w:val="22"/>
              </w:rPr>
            </w:pPr>
            <w:r w:rsidRPr="00F4641A">
              <w:rPr>
                <w:rFonts w:ascii="Aptos Display" w:hAnsi="Aptos Display" w:cs="Calibri"/>
                <w:b/>
                <w:bCs/>
                <w:color w:val="000000"/>
                <w:sz w:val="22"/>
                <w:szCs w:val="22"/>
              </w:rPr>
              <w:t>Adapter for EF mount lenses to EOS-R mount cameras</w:t>
            </w:r>
            <w:r w:rsidR="00093B38" w:rsidRPr="00F4641A">
              <w:rPr>
                <w:rFonts w:ascii="Aptos Display" w:hAnsi="Aptos Display" w:cs="Calibri"/>
                <w:b/>
                <w:bCs/>
                <w:color w:val="000000"/>
                <w:sz w:val="22"/>
                <w:szCs w:val="22"/>
              </w:rPr>
              <w:t xml:space="preserve">     </w:t>
            </w:r>
            <w:r w:rsidR="00093B38" w:rsidRPr="00F4641A">
              <w:rPr>
                <w:rFonts w:ascii="Aptos Display" w:hAnsi="Aptos Display" w:cstheme="minorHAnsi"/>
                <w:b/>
                <w:color w:val="000000" w:themeColor="text1"/>
                <w:sz w:val="22"/>
                <w:szCs w:val="22"/>
                <w:lang w:val="en-GB"/>
              </w:rPr>
              <w:t>QTY: 10 pc</w:t>
            </w:r>
          </w:p>
          <w:p w14:paraId="0CB42304" w14:textId="77777777" w:rsidR="00093B38" w:rsidRPr="00F4641A" w:rsidRDefault="00093B38" w:rsidP="00093B38">
            <w:pPr>
              <w:pStyle w:val="ListParagraph"/>
              <w:numPr>
                <w:ilvl w:val="0"/>
                <w:numId w:val="30"/>
              </w:numPr>
              <w:spacing w:after="0"/>
              <w:rPr>
                <w:rFonts w:ascii="Aptos Display" w:hAnsi="Aptos Display" w:cstheme="minorHAnsi"/>
                <w:b/>
                <w:bCs/>
                <w:color w:val="000000" w:themeColor="text1"/>
                <w:sz w:val="22"/>
                <w:szCs w:val="22"/>
                <w:lang w:val="en-GB" w:eastAsia="en-GB"/>
              </w:rPr>
            </w:pPr>
            <w:r w:rsidRPr="00F4641A">
              <w:rPr>
                <w:rFonts w:ascii="Aptos Display" w:hAnsi="Aptos Display" w:cstheme="minorHAnsi"/>
                <w:b/>
                <w:bCs/>
                <w:color w:val="000000" w:themeColor="text1"/>
                <w:sz w:val="22"/>
                <w:szCs w:val="22"/>
                <w:lang w:val="en-GB" w:eastAsia="en-GB"/>
              </w:rPr>
              <w:t>Technical Specifications:</w:t>
            </w:r>
          </w:p>
          <w:p w14:paraId="75B00CEB" w14:textId="77777777" w:rsidR="00093B38" w:rsidRPr="00F4641A" w:rsidRDefault="00093B38" w:rsidP="00093B38">
            <w:pPr>
              <w:pStyle w:val="ListParagraph"/>
              <w:rPr>
                <w:rFonts w:ascii="Aptos Display" w:hAnsi="Aptos Display" w:cstheme="minorHAnsi"/>
                <w:color w:val="000000" w:themeColor="text1"/>
                <w:sz w:val="22"/>
                <w:szCs w:val="22"/>
                <w:lang w:val="en-GB" w:eastAsia="en-GB"/>
              </w:rPr>
            </w:pPr>
          </w:p>
          <w:p w14:paraId="21B46454" w14:textId="68AACB1F" w:rsidR="00093B38" w:rsidRPr="00F4641A" w:rsidRDefault="00093B38" w:rsidP="002D48A4">
            <w:pPr>
              <w:pStyle w:val="ListParagraph"/>
              <w:numPr>
                <w:ilvl w:val="0"/>
                <w:numId w:val="31"/>
              </w:numPr>
              <w:spacing w:after="0"/>
              <w:jc w:val="both"/>
              <w:rPr>
                <w:rFonts w:ascii="Aptos Display" w:hAnsi="Aptos Display" w:cstheme="minorHAnsi"/>
                <w:color w:val="000000" w:themeColor="text1"/>
                <w:sz w:val="22"/>
                <w:szCs w:val="22"/>
                <w:lang w:val="en-GB" w:eastAsia="en-GB"/>
              </w:rPr>
            </w:pPr>
            <w:r w:rsidRPr="00F4641A">
              <w:rPr>
                <w:rFonts w:ascii="Aptos Display" w:hAnsi="Aptos Display" w:cs="Calibri"/>
                <w:color w:val="000000"/>
                <w:sz w:val="22"/>
                <w:szCs w:val="22"/>
                <w:lang w:val="en-US"/>
              </w:rPr>
              <w:t>Canon EF/EF-S Lens to EOS R Camera adapter</w:t>
            </w:r>
          </w:p>
          <w:p w14:paraId="471B3C24" w14:textId="7D99EA33" w:rsidR="00093B38" w:rsidRPr="00F4641A" w:rsidRDefault="00093B38" w:rsidP="002D48A4">
            <w:pPr>
              <w:pStyle w:val="ListParagraph"/>
              <w:numPr>
                <w:ilvl w:val="0"/>
                <w:numId w:val="31"/>
              </w:numPr>
              <w:spacing w:after="0"/>
              <w:jc w:val="both"/>
              <w:rPr>
                <w:rFonts w:ascii="Aptos Display" w:hAnsi="Aptos Display" w:cstheme="minorHAnsi"/>
                <w:color w:val="000000" w:themeColor="text1"/>
                <w:sz w:val="22"/>
                <w:szCs w:val="22"/>
                <w:lang w:val="en-GB" w:eastAsia="en-GB"/>
              </w:rPr>
            </w:pPr>
            <w:r w:rsidRPr="00F4641A">
              <w:rPr>
                <w:rFonts w:ascii="Aptos Display" w:hAnsi="Aptos Display" w:cstheme="minorHAnsi"/>
                <w:color w:val="000000" w:themeColor="text1"/>
                <w:sz w:val="22"/>
                <w:szCs w:val="22"/>
                <w:lang w:val="en-GB" w:eastAsia="en-GB"/>
              </w:rPr>
              <w:t>Electronic communication between camera &amp; lens</w:t>
            </w:r>
          </w:p>
          <w:p w14:paraId="0E264AFF" w14:textId="7B3F5134" w:rsidR="00093B38" w:rsidRPr="00F4641A" w:rsidRDefault="00093B38" w:rsidP="002D48A4">
            <w:pPr>
              <w:pStyle w:val="ListParagraph"/>
              <w:numPr>
                <w:ilvl w:val="0"/>
                <w:numId w:val="31"/>
              </w:numPr>
              <w:spacing w:after="0"/>
              <w:jc w:val="both"/>
              <w:rPr>
                <w:rFonts w:ascii="Aptos Display" w:hAnsi="Aptos Display" w:cstheme="minorHAnsi"/>
                <w:color w:val="000000" w:themeColor="text1"/>
                <w:sz w:val="22"/>
                <w:szCs w:val="22"/>
                <w:lang w:val="en-GB" w:eastAsia="en-GB"/>
              </w:rPr>
            </w:pPr>
            <w:r w:rsidRPr="00F4641A">
              <w:rPr>
                <w:rFonts w:ascii="Aptos Display" w:hAnsi="Aptos Display" w:cs="Calibri"/>
                <w:color w:val="000000"/>
                <w:sz w:val="22"/>
                <w:szCs w:val="22"/>
                <w:lang w:val="en-US"/>
              </w:rPr>
              <w:t>Maintains AF and Image Stabilization</w:t>
            </w:r>
          </w:p>
          <w:p w14:paraId="39C83811" w14:textId="35F1891F" w:rsidR="00093B38" w:rsidRPr="00F4641A" w:rsidRDefault="00093B38" w:rsidP="002D48A4">
            <w:pPr>
              <w:pStyle w:val="ListParagraph"/>
              <w:numPr>
                <w:ilvl w:val="0"/>
                <w:numId w:val="31"/>
              </w:numPr>
              <w:spacing w:after="0"/>
              <w:jc w:val="both"/>
              <w:rPr>
                <w:rFonts w:ascii="Aptos Display" w:hAnsi="Aptos Display" w:cstheme="minorHAnsi"/>
                <w:color w:val="000000" w:themeColor="text1"/>
                <w:sz w:val="22"/>
                <w:szCs w:val="22"/>
                <w:lang w:val="en-GB" w:eastAsia="en-GB"/>
              </w:rPr>
            </w:pPr>
            <w:r w:rsidRPr="00F4641A">
              <w:rPr>
                <w:rFonts w:ascii="Aptos Display" w:hAnsi="Aptos Display" w:cs="Calibri"/>
                <w:color w:val="000000"/>
                <w:sz w:val="22"/>
                <w:szCs w:val="22"/>
                <w:lang w:val="en-US"/>
              </w:rPr>
              <w:t>Dust- and Water-Resistant</w:t>
            </w:r>
          </w:p>
          <w:p w14:paraId="5595BCF5" w14:textId="77777777" w:rsidR="00093B38" w:rsidRPr="00F4641A" w:rsidRDefault="00093B38" w:rsidP="00093B38">
            <w:pPr>
              <w:pStyle w:val="ListParagraph"/>
              <w:spacing w:after="0"/>
              <w:ind w:left="1080"/>
              <w:rPr>
                <w:rFonts w:ascii="Aptos Display" w:hAnsi="Aptos Display" w:cstheme="minorHAnsi"/>
                <w:color w:val="000000" w:themeColor="text1"/>
                <w:sz w:val="22"/>
                <w:szCs w:val="22"/>
                <w:lang w:val="en-GB" w:eastAsia="en-GB"/>
              </w:rPr>
            </w:pPr>
          </w:p>
          <w:p w14:paraId="4EA346AA" w14:textId="77777777" w:rsidR="00093B38" w:rsidRPr="00F4641A" w:rsidRDefault="00093B38" w:rsidP="00093B38">
            <w:pPr>
              <w:pStyle w:val="Heading3"/>
              <w:framePr w:hSpace="0" w:vSpace="0" w:wrap="auto" w:vAnchor="margin" w:yAlign="inline"/>
              <w:numPr>
                <w:ilvl w:val="0"/>
                <w:numId w:val="30"/>
              </w:numPr>
              <w:shd w:val="clear" w:color="auto" w:fill="FFFFFF"/>
              <w:spacing w:after="0" w:line="288" w:lineRule="atLeast"/>
              <w:jc w:val="both"/>
              <w:rPr>
                <w:rFonts w:ascii="Aptos Display" w:hAnsi="Aptos Display" w:cstheme="minorHAnsi"/>
                <w:b/>
                <w:bCs/>
                <w:color w:val="000000" w:themeColor="text1"/>
                <w:sz w:val="22"/>
                <w:szCs w:val="22"/>
                <w:lang w:eastAsia="en-GB"/>
              </w:rPr>
            </w:pPr>
            <w:r w:rsidRPr="00F4641A">
              <w:rPr>
                <w:rFonts w:ascii="Aptos Display" w:hAnsi="Aptos Display" w:cstheme="minorHAnsi"/>
                <w:b/>
                <w:bCs/>
                <w:color w:val="000000" w:themeColor="text1"/>
                <w:sz w:val="22"/>
                <w:szCs w:val="22"/>
                <w:lang w:eastAsia="en-GB"/>
              </w:rPr>
              <w:t>Warranty – Min. 2 year/24 months or as per manufacturer’s standard warranty, whichever is longer</w:t>
            </w:r>
          </w:p>
          <w:p w14:paraId="3AC1F31E" w14:textId="77777777" w:rsidR="00093B38" w:rsidRPr="00F4641A" w:rsidRDefault="00093B38" w:rsidP="00093B38">
            <w:pPr>
              <w:rPr>
                <w:rFonts w:ascii="Aptos Display" w:hAnsi="Aptos Display"/>
                <w:sz w:val="22"/>
                <w:szCs w:val="22"/>
                <w:lang w:val="en-GB" w:eastAsia="en-GB"/>
              </w:rPr>
            </w:pPr>
          </w:p>
          <w:p w14:paraId="407D58B7" w14:textId="73269668" w:rsidR="00093B38" w:rsidRPr="00F4641A" w:rsidRDefault="00093B38" w:rsidP="00093B38">
            <w:pPr>
              <w:pStyle w:val="ListParagraph"/>
              <w:numPr>
                <w:ilvl w:val="0"/>
                <w:numId w:val="30"/>
              </w:numPr>
              <w:spacing w:after="0"/>
              <w:rPr>
                <w:rFonts w:ascii="Aptos Display" w:hAnsi="Aptos Display" w:cstheme="minorHAnsi"/>
                <w:b/>
                <w:bCs/>
                <w:color w:val="000000" w:themeColor="text1"/>
                <w:sz w:val="22"/>
                <w:szCs w:val="22"/>
                <w:lang w:val="en-GB" w:eastAsia="en-GB"/>
              </w:rPr>
            </w:pPr>
            <w:r w:rsidRPr="00F4641A">
              <w:rPr>
                <w:rFonts w:ascii="Aptos Display" w:hAnsi="Aptos Display" w:cstheme="minorHAnsi"/>
                <w:b/>
                <w:bCs/>
                <w:color w:val="000000" w:themeColor="text1"/>
                <w:sz w:val="22"/>
                <w:szCs w:val="22"/>
                <w:lang w:val="en-GB" w:eastAsia="en-GB"/>
              </w:rPr>
              <w:t>Accessories to be included for each adapter:</w:t>
            </w:r>
          </w:p>
          <w:p w14:paraId="11DCD9D2" w14:textId="0E538619" w:rsidR="00093B38" w:rsidRPr="00F4641A" w:rsidRDefault="00093B38" w:rsidP="00093B38">
            <w:pPr>
              <w:pStyle w:val="ListParagraph"/>
              <w:numPr>
                <w:ilvl w:val="0"/>
                <w:numId w:val="31"/>
              </w:numPr>
              <w:spacing w:after="0"/>
              <w:rPr>
                <w:rFonts w:ascii="Aptos Display" w:eastAsia="Calibri" w:hAnsi="Aptos Display" w:cstheme="minorHAnsi"/>
                <w:color w:val="000000" w:themeColor="text1"/>
                <w:sz w:val="22"/>
                <w:szCs w:val="22"/>
              </w:rPr>
            </w:pPr>
            <w:r w:rsidRPr="00F4641A">
              <w:rPr>
                <w:rFonts w:ascii="Aptos Display" w:hAnsi="Aptos Display" w:cstheme="minorHAnsi"/>
                <w:color w:val="000000" w:themeColor="text1"/>
                <w:sz w:val="22"/>
                <w:szCs w:val="22"/>
                <w:lang w:val="en-GB" w:eastAsia="en-GB"/>
              </w:rPr>
              <w:t>Caps for both ends</w:t>
            </w:r>
          </w:p>
          <w:p w14:paraId="4655CAEE" w14:textId="4ABDCA16" w:rsidR="00093B38" w:rsidRPr="00F4641A" w:rsidRDefault="00093B38" w:rsidP="00093B38">
            <w:pPr>
              <w:pStyle w:val="ListParagraph"/>
              <w:numPr>
                <w:ilvl w:val="0"/>
                <w:numId w:val="31"/>
              </w:numPr>
              <w:spacing w:after="0"/>
              <w:rPr>
                <w:rFonts w:ascii="Aptos Display" w:eastAsia="Calibri" w:hAnsi="Aptos Display" w:cstheme="minorHAnsi"/>
                <w:color w:val="000000" w:themeColor="text1"/>
                <w:sz w:val="22"/>
                <w:szCs w:val="22"/>
              </w:rPr>
            </w:pPr>
            <w:r w:rsidRPr="00F4641A">
              <w:rPr>
                <w:rFonts w:ascii="Aptos Display" w:hAnsi="Aptos Display" w:cstheme="minorHAnsi"/>
                <w:color w:val="000000" w:themeColor="text1"/>
                <w:sz w:val="22"/>
                <w:szCs w:val="22"/>
                <w:lang w:val="en-GB" w:eastAsia="en-GB"/>
              </w:rPr>
              <w:t>Soft case</w:t>
            </w:r>
          </w:p>
          <w:p w14:paraId="42BE0FF8" w14:textId="7C8A6E94" w:rsidR="00093B38" w:rsidRPr="00F4641A" w:rsidRDefault="00093B38" w:rsidP="00093B38">
            <w:pPr>
              <w:spacing w:after="0"/>
              <w:rPr>
                <w:rFonts w:ascii="Aptos Display" w:eastAsia="Calibri" w:hAnsi="Aptos Display" w:cstheme="minorHAnsi"/>
                <w:b/>
                <w:i/>
                <w:color w:val="000000" w:themeColor="text1"/>
                <w:sz w:val="22"/>
                <w:szCs w:val="22"/>
              </w:rPr>
            </w:pPr>
            <w:r w:rsidRPr="00F4641A">
              <w:rPr>
                <w:rFonts w:ascii="Aptos Display" w:eastAsia="Calibri" w:hAnsi="Aptos Display" w:cstheme="minorHAnsi"/>
                <w:b/>
                <w:i/>
                <w:color w:val="000000" w:themeColor="text1"/>
                <w:sz w:val="22"/>
                <w:szCs w:val="22"/>
              </w:rPr>
              <w:t>Canon Mount Adapter EF-EOS R or equivalent</w:t>
            </w:r>
          </w:p>
          <w:p w14:paraId="19CC0313" w14:textId="10776660" w:rsidR="00093B38" w:rsidRPr="00F4641A" w:rsidRDefault="00093B38" w:rsidP="00093B38">
            <w:pPr>
              <w:rPr>
                <w:rFonts w:ascii="Aptos Display" w:hAnsi="Aptos Display" w:cs="Calibri"/>
                <w:b/>
                <w:bCs/>
                <w:color w:val="000000"/>
                <w:sz w:val="22"/>
                <w:szCs w:val="22"/>
              </w:rPr>
            </w:pPr>
            <w:r w:rsidRPr="00F4641A">
              <w:rPr>
                <w:rFonts w:ascii="Aptos Display" w:hAnsi="Aptos Display" w:cstheme="minorHAnsi"/>
                <w:i/>
                <w:color w:val="000000" w:themeColor="text1"/>
                <w:sz w:val="22"/>
                <w:szCs w:val="22"/>
              </w:rPr>
              <w:t>Note: no camouflage colors allowed neither for the equipment nor the accessories</w:t>
            </w:r>
          </w:p>
          <w:p w14:paraId="74E7591B" w14:textId="195D4B98" w:rsidR="0088261B" w:rsidRPr="00F4641A" w:rsidRDefault="0088261B" w:rsidP="00093B38">
            <w:pPr>
              <w:rPr>
                <w:rFonts w:ascii="Aptos Display" w:hAnsi="Aptos Display" w:cstheme="minorHAnsi"/>
                <w:b/>
                <w:color w:val="000000" w:themeColor="text1"/>
                <w:sz w:val="22"/>
                <w:szCs w:val="22"/>
                <w:lang w:val="en-GB"/>
              </w:rPr>
            </w:pPr>
          </w:p>
        </w:tc>
        <w:tc>
          <w:tcPr>
            <w:tcW w:w="3260" w:type="dxa"/>
          </w:tcPr>
          <w:p w14:paraId="6A5257A5" w14:textId="77777777" w:rsidR="0088261B" w:rsidRPr="00F4641A" w:rsidRDefault="0088261B" w:rsidP="00131B99">
            <w:pPr>
              <w:jc w:val="center"/>
              <w:rPr>
                <w:rFonts w:ascii="Aptos Display" w:hAnsi="Aptos Display" w:cstheme="minorHAnsi"/>
                <w:b/>
                <w:sz w:val="22"/>
                <w:szCs w:val="22"/>
                <w:lang w:val="en-GB"/>
              </w:rPr>
            </w:pPr>
          </w:p>
        </w:tc>
        <w:tc>
          <w:tcPr>
            <w:tcW w:w="2268" w:type="dxa"/>
          </w:tcPr>
          <w:p w14:paraId="73F93213" w14:textId="77777777" w:rsidR="0088261B" w:rsidRPr="00F4641A" w:rsidRDefault="0088261B" w:rsidP="00131B99">
            <w:pPr>
              <w:pStyle w:val="CommentText"/>
              <w:jc w:val="center"/>
              <w:rPr>
                <w:rFonts w:ascii="Aptos Display" w:hAnsi="Aptos Display" w:cstheme="minorHAnsi"/>
                <w:bCs/>
                <w:sz w:val="22"/>
                <w:szCs w:val="22"/>
                <w:lang w:val="en-GB"/>
              </w:rPr>
            </w:pPr>
          </w:p>
        </w:tc>
        <w:tc>
          <w:tcPr>
            <w:tcW w:w="2268" w:type="dxa"/>
          </w:tcPr>
          <w:p w14:paraId="3A02FAA3" w14:textId="77777777" w:rsidR="0088261B" w:rsidRPr="00F4641A" w:rsidRDefault="0088261B" w:rsidP="00131B99">
            <w:pPr>
              <w:jc w:val="center"/>
              <w:rPr>
                <w:rFonts w:ascii="Aptos Display" w:hAnsi="Aptos Display"/>
                <w:color w:val="000000" w:themeColor="text1"/>
                <w:sz w:val="22"/>
                <w:szCs w:val="22"/>
              </w:rPr>
            </w:pPr>
          </w:p>
        </w:tc>
      </w:tr>
    </w:tbl>
    <w:p w14:paraId="19E60A5D" w14:textId="29286495" w:rsidR="00044825" w:rsidRPr="00F4641A" w:rsidRDefault="00044825" w:rsidP="00E84BFB">
      <w:pPr>
        <w:rPr>
          <w:rFonts w:ascii="Aptos Display" w:hAnsi="Aptos Display"/>
          <w:sz w:val="22"/>
          <w:szCs w:val="22"/>
          <w:lang w:val="en-GB"/>
        </w:rPr>
      </w:pPr>
    </w:p>
    <w:p w14:paraId="38D659B2" w14:textId="77777777" w:rsidR="00116E9F" w:rsidRPr="00F4641A" w:rsidRDefault="00116E9F" w:rsidP="00E84BFB">
      <w:pPr>
        <w:rPr>
          <w:rFonts w:ascii="Aptos Display" w:hAnsi="Aptos Display"/>
          <w:sz w:val="22"/>
          <w:szCs w:val="22"/>
          <w:lang w:val="en-GB"/>
        </w:rPr>
      </w:pPr>
    </w:p>
    <w:p w14:paraId="1C5281B2" w14:textId="77777777" w:rsidR="00116E9F" w:rsidRPr="00F4641A" w:rsidRDefault="00116E9F" w:rsidP="00E84BFB">
      <w:pPr>
        <w:rPr>
          <w:rFonts w:ascii="Aptos Display" w:hAnsi="Aptos Display"/>
          <w:sz w:val="22"/>
          <w:szCs w:val="22"/>
          <w:lang w:val="en-GB"/>
        </w:rPr>
      </w:pPr>
    </w:p>
    <w:p w14:paraId="3622DA10" w14:textId="77777777" w:rsidR="00116E9F" w:rsidRPr="00F4641A" w:rsidRDefault="00116E9F" w:rsidP="00E84BFB">
      <w:pPr>
        <w:rPr>
          <w:rFonts w:ascii="Aptos Display" w:hAnsi="Aptos Display"/>
          <w:sz w:val="22"/>
          <w:szCs w:val="22"/>
          <w:lang w:val="en-GB"/>
        </w:rPr>
      </w:pPr>
    </w:p>
    <w:p w14:paraId="111A563A" w14:textId="77777777" w:rsidR="00116E9F" w:rsidRPr="00F4641A" w:rsidRDefault="00116E9F" w:rsidP="00E84BFB">
      <w:pPr>
        <w:rPr>
          <w:rFonts w:ascii="Aptos Display" w:hAnsi="Aptos Display"/>
          <w:sz w:val="22"/>
          <w:szCs w:val="22"/>
          <w:lang w:val="en-GB"/>
        </w:rPr>
      </w:pPr>
    </w:p>
    <w:p w14:paraId="2B547F38" w14:textId="77777777" w:rsidR="00116E9F" w:rsidRPr="00F4641A" w:rsidRDefault="00116E9F" w:rsidP="00E84BFB">
      <w:pPr>
        <w:rPr>
          <w:rFonts w:ascii="Aptos Display" w:hAnsi="Aptos Display"/>
          <w:sz w:val="22"/>
          <w:szCs w:val="22"/>
          <w:lang w:val="en-GB"/>
        </w:rPr>
      </w:pPr>
    </w:p>
    <w:p w14:paraId="3D4305FA" w14:textId="77777777" w:rsidR="00116E9F" w:rsidRPr="00F4641A" w:rsidRDefault="00116E9F" w:rsidP="00E84BFB">
      <w:pPr>
        <w:rPr>
          <w:rFonts w:ascii="Aptos Display" w:hAnsi="Aptos Display"/>
          <w:sz w:val="22"/>
          <w:szCs w:val="22"/>
          <w:lang w:val="en-GB"/>
        </w:rPr>
      </w:pPr>
    </w:p>
    <w:tbl>
      <w:tblPr>
        <w:tblW w:w="1555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6614"/>
        <w:gridCol w:w="3261"/>
        <w:gridCol w:w="2268"/>
        <w:gridCol w:w="2268"/>
        <w:gridCol w:w="6"/>
      </w:tblGrid>
      <w:tr w:rsidR="00044825" w:rsidRPr="00F4641A" w14:paraId="36E6E2AA" w14:textId="77777777" w:rsidTr="00093B38">
        <w:trPr>
          <w:tblHeader/>
        </w:trPr>
        <w:tc>
          <w:tcPr>
            <w:tcW w:w="15552" w:type="dxa"/>
            <w:gridSpan w:val="6"/>
            <w:shd w:val="pct5" w:color="auto" w:fill="FFFFFF"/>
          </w:tcPr>
          <w:p w14:paraId="6C8B4BC6" w14:textId="61C6CACB" w:rsidR="00044825" w:rsidRPr="00F4641A" w:rsidRDefault="00044825" w:rsidP="00586DF5">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lastRenderedPageBreak/>
              <w:t xml:space="preserve">Lot 2: </w:t>
            </w:r>
            <w:r w:rsidR="00093B38" w:rsidRPr="00F4641A">
              <w:rPr>
                <w:rFonts w:ascii="Aptos Display" w:hAnsi="Aptos Display"/>
                <w:b/>
                <w:sz w:val="22"/>
                <w:szCs w:val="22"/>
                <w:lang w:val="en-GB"/>
              </w:rPr>
              <w:t>GPS devices</w:t>
            </w:r>
          </w:p>
        </w:tc>
      </w:tr>
      <w:tr w:rsidR="00723518" w:rsidRPr="00F4641A" w14:paraId="7DDCA25E" w14:textId="77777777" w:rsidTr="00093B38">
        <w:trPr>
          <w:gridAfter w:val="1"/>
          <w:wAfter w:w="6" w:type="dxa"/>
          <w:tblHeader/>
        </w:trPr>
        <w:tc>
          <w:tcPr>
            <w:tcW w:w="1135" w:type="dxa"/>
            <w:shd w:val="pct5" w:color="auto" w:fill="FFFFFF"/>
          </w:tcPr>
          <w:p w14:paraId="529277C9" w14:textId="77777777" w:rsidR="00723518" w:rsidRPr="00F4641A" w:rsidRDefault="00723518" w:rsidP="00723518">
            <w:pPr>
              <w:jc w:val="center"/>
              <w:rPr>
                <w:rFonts w:ascii="Aptos Display" w:hAnsi="Aptos Display"/>
                <w:b/>
                <w:sz w:val="22"/>
                <w:szCs w:val="22"/>
              </w:rPr>
            </w:pPr>
            <w:r w:rsidRPr="00F4641A">
              <w:rPr>
                <w:rFonts w:ascii="Aptos Display" w:hAnsi="Aptos Display"/>
                <w:b/>
                <w:sz w:val="22"/>
                <w:szCs w:val="22"/>
              </w:rPr>
              <w:t>1.</w:t>
            </w:r>
          </w:p>
          <w:p w14:paraId="580A46AA" w14:textId="77777777" w:rsidR="00723518" w:rsidRPr="00F4641A" w:rsidRDefault="00723518" w:rsidP="00723518">
            <w:pPr>
              <w:jc w:val="center"/>
              <w:rPr>
                <w:rFonts w:ascii="Aptos Display" w:hAnsi="Aptos Display"/>
                <w:b/>
                <w:sz w:val="22"/>
                <w:szCs w:val="22"/>
                <w:highlight w:val="green"/>
              </w:rPr>
            </w:pPr>
            <w:r w:rsidRPr="00F4641A">
              <w:rPr>
                <w:rFonts w:ascii="Aptos Display" w:hAnsi="Aptos Display"/>
                <w:b/>
                <w:sz w:val="22"/>
                <w:szCs w:val="22"/>
              </w:rPr>
              <w:t>Item Number</w:t>
            </w:r>
          </w:p>
        </w:tc>
        <w:tc>
          <w:tcPr>
            <w:tcW w:w="6614" w:type="dxa"/>
            <w:shd w:val="pct5" w:color="auto" w:fill="FFFFFF"/>
          </w:tcPr>
          <w:p w14:paraId="1D45D023" w14:textId="77777777" w:rsidR="00723518" w:rsidRPr="00F4641A" w:rsidRDefault="00723518" w:rsidP="00723518">
            <w:pPr>
              <w:jc w:val="center"/>
              <w:rPr>
                <w:rFonts w:ascii="Aptos Display" w:hAnsi="Aptos Display"/>
                <w:b/>
                <w:sz w:val="22"/>
                <w:szCs w:val="22"/>
              </w:rPr>
            </w:pPr>
            <w:r w:rsidRPr="00F4641A">
              <w:rPr>
                <w:rFonts w:ascii="Aptos Display" w:hAnsi="Aptos Display"/>
                <w:b/>
                <w:sz w:val="22"/>
                <w:szCs w:val="22"/>
              </w:rPr>
              <w:t>2.</w:t>
            </w:r>
          </w:p>
          <w:p w14:paraId="1A4E832B" w14:textId="77777777" w:rsidR="00723518" w:rsidRPr="00F4641A" w:rsidRDefault="00723518" w:rsidP="00723518">
            <w:pPr>
              <w:jc w:val="center"/>
              <w:rPr>
                <w:rFonts w:ascii="Aptos Display" w:hAnsi="Aptos Display"/>
                <w:b/>
                <w:sz w:val="22"/>
                <w:szCs w:val="22"/>
              </w:rPr>
            </w:pPr>
            <w:r w:rsidRPr="00F4641A">
              <w:rPr>
                <w:rFonts w:ascii="Aptos Display" w:hAnsi="Aptos Display"/>
                <w:b/>
                <w:sz w:val="22"/>
                <w:szCs w:val="22"/>
              </w:rPr>
              <w:t>Specifications Required</w:t>
            </w:r>
          </w:p>
        </w:tc>
        <w:tc>
          <w:tcPr>
            <w:tcW w:w="3261" w:type="dxa"/>
            <w:shd w:val="pct5" w:color="auto" w:fill="FFFFFF"/>
          </w:tcPr>
          <w:p w14:paraId="223E1261" w14:textId="77777777" w:rsidR="00723518" w:rsidRPr="00F4641A" w:rsidRDefault="00723518" w:rsidP="00723518">
            <w:pPr>
              <w:tabs>
                <w:tab w:val="left" w:pos="729"/>
              </w:tabs>
              <w:jc w:val="center"/>
              <w:rPr>
                <w:rFonts w:ascii="Aptos Display" w:hAnsi="Aptos Display"/>
                <w:b/>
                <w:sz w:val="22"/>
                <w:szCs w:val="22"/>
              </w:rPr>
            </w:pPr>
            <w:r w:rsidRPr="00F4641A">
              <w:rPr>
                <w:rFonts w:ascii="Aptos Display" w:hAnsi="Aptos Display"/>
                <w:b/>
                <w:sz w:val="22"/>
                <w:szCs w:val="22"/>
              </w:rPr>
              <w:t>3.</w:t>
            </w:r>
          </w:p>
          <w:p w14:paraId="24B952ED" w14:textId="4253D121" w:rsidR="00723518" w:rsidRPr="00F4641A" w:rsidRDefault="00723518" w:rsidP="00723518">
            <w:pPr>
              <w:tabs>
                <w:tab w:val="left" w:pos="729"/>
              </w:tabs>
              <w:jc w:val="center"/>
              <w:rPr>
                <w:rFonts w:ascii="Aptos Display" w:hAnsi="Aptos Display"/>
                <w:b/>
                <w:sz w:val="22"/>
                <w:szCs w:val="22"/>
              </w:rPr>
            </w:pPr>
            <w:r w:rsidRPr="00F4641A">
              <w:rPr>
                <w:rFonts w:ascii="Aptos Display" w:hAnsi="Aptos Display"/>
                <w:b/>
                <w:sz w:val="22"/>
                <w:szCs w:val="22"/>
              </w:rPr>
              <w:t>Specifications Offered</w:t>
            </w:r>
          </w:p>
        </w:tc>
        <w:tc>
          <w:tcPr>
            <w:tcW w:w="2268" w:type="dxa"/>
            <w:shd w:val="pct5" w:color="auto" w:fill="FFFFFF"/>
          </w:tcPr>
          <w:p w14:paraId="79152C5B" w14:textId="77777777" w:rsidR="00723518" w:rsidRPr="00F4641A" w:rsidRDefault="00723518" w:rsidP="00723518">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 xml:space="preserve">4. </w:t>
            </w:r>
          </w:p>
          <w:p w14:paraId="7D993F7F" w14:textId="3C53A15C" w:rsidR="00723518" w:rsidRPr="00F4641A" w:rsidRDefault="00723518" w:rsidP="00723518">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 xml:space="preserve">Notes, remarks, </w:t>
            </w:r>
            <w:r w:rsidRPr="00F4641A">
              <w:rPr>
                <w:rFonts w:ascii="Aptos Display" w:hAnsi="Aptos Display"/>
                <w:b/>
                <w:sz w:val="22"/>
                <w:szCs w:val="22"/>
                <w:lang w:val="en-GB"/>
              </w:rPr>
              <w:br/>
              <w:t>ref to documentation</w:t>
            </w:r>
          </w:p>
        </w:tc>
        <w:tc>
          <w:tcPr>
            <w:tcW w:w="2268" w:type="dxa"/>
            <w:shd w:val="pct5" w:color="auto" w:fill="FFFFFF"/>
          </w:tcPr>
          <w:p w14:paraId="21C4844A" w14:textId="77777777" w:rsidR="00723518" w:rsidRPr="00F4641A" w:rsidRDefault="00723518" w:rsidP="00723518">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5.</w:t>
            </w:r>
          </w:p>
          <w:p w14:paraId="76C8511C" w14:textId="0B13DFA1" w:rsidR="00723518" w:rsidRPr="00F4641A" w:rsidRDefault="00723518" w:rsidP="00723518">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 xml:space="preserve">Evaluation Committee’s notes </w:t>
            </w:r>
          </w:p>
        </w:tc>
      </w:tr>
      <w:tr w:rsidR="008941A0" w:rsidRPr="00F4641A" w14:paraId="07FB7E5F" w14:textId="77777777" w:rsidTr="00093B38">
        <w:trPr>
          <w:gridAfter w:val="1"/>
          <w:wAfter w:w="6" w:type="dxa"/>
        </w:trPr>
        <w:tc>
          <w:tcPr>
            <w:tcW w:w="1135" w:type="dxa"/>
          </w:tcPr>
          <w:p w14:paraId="5C3E3691" w14:textId="6C9A4EEB" w:rsidR="008941A0" w:rsidRPr="00F4641A" w:rsidRDefault="0028292F" w:rsidP="00862C1A">
            <w:pPr>
              <w:jc w:val="center"/>
              <w:rPr>
                <w:rFonts w:ascii="Aptos Display" w:hAnsi="Aptos Display" w:cstheme="minorHAnsi"/>
                <w:b/>
                <w:sz w:val="22"/>
                <w:szCs w:val="22"/>
                <w:lang w:val="en-GB"/>
              </w:rPr>
            </w:pPr>
            <w:r w:rsidRPr="00F4641A">
              <w:rPr>
                <w:rFonts w:ascii="Aptos Display" w:hAnsi="Aptos Display" w:cstheme="minorHAnsi"/>
                <w:b/>
                <w:sz w:val="22"/>
                <w:szCs w:val="22"/>
                <w:lang w:val="en-GB"/>
              </w:rPr>
              <w:t>2</w:t>
            </w:r>
            <w:r w:rsidR="008941A0" w:rsidRPr="00F4641A">
              <w:rPr>
                <w:rFonts w:ascii="Aptos Display" w:hAnsi="Aptos Display" w:cstheme="minorHAnsi"/>
                <w:b/>
                <w:sz w:val="22"/>
                <w:szCs w:val="22"/>
                <w:lang w:val="en-GB"/>
              </w:rPr>
              <w:t>.1</w:t>
            </w:r>
          </w:p>
        </w:tc>
        <w:tc>
          <w:tcPr>
            <w:tcW w:w="6614" w:type="dxa"/>
            <w:vAlign w:val="center"/>
          </w:tcPr>
          <w:p w14:paraId="056020F1" w14:textId="5C5DCD69" w:rsidR="008941A0" w:rsidRPr="00F4641A" w:rsidRDefault="00262B8C" w:rsidP="00862C1A">
            <w:pPr>
              <w:spacing w:after="0"/>
              <w:rPr>
                <w:rFonts w:ascii="Aptos Display" w:hAnsi="Aptos Display" w:cstheme="minorHAnsi"/>
                <w:b/>
                <w:sz w:val="22"/>
                <w:szCs w:val="22"/>
                <w:lang w:val="en-GB"/>
              </w:rPr>
            </w:pPr>
            <w:r w:rsidRPr="00F4641A">
              <w:rPr>
                <w:rFonts w:ascii="Aptos Display" w:hAnsi="Aptos Display" w:cstheme="minorHAnsi"/>
                <w:b/>
                <w:bCs/>
                <w:sz w:val="22"/>
                <w:szCs w:val="22"/>
                <w:lang w:val="en-US" w:eastAsia="en-GB"/>
              </w:rPr>
              <w:t xml:space="preserve">Handheld GPS navigator </w:t>
            </w:r>
            <w:r w:rsidR="008941A0" w:rsidRPr="00F4641A">
              <w:rPr>
                <w:rFonts w:ascii="Aptos Display" w:hAnsi="Aptos Display" w:cstheme="minorHAnsi"/>
                <w:b/>
                <w:sz w:val="22"/>
                <w:szCs w:val="22"/>
                <w:lang w:val="en-GB"/>
              </w:rPr>
              <w:t xml:space="preserve">QTY: </w:t>
            </w:r>
            <w:r w:rsidR="00093B38" w:rsidRPr="00F4641A">
              <w:rPr>
                <w:rFonts w:ascii="Aptos Display" w:hAnsi="Aptos Display" w:cstheme="minorHAnsi"/>
                <w:b/>
                <w:sz w:val="22"/>
                <w:szCs w:val="22"/>
                <w:lang w:val="en-GB"/>
              </w:rPr>
              <w:t>11</w:t>
            </w:r>
            <w:r w:rsidR="008941A0" w:rsidRPr="00F4641A">
              <w:rPr>
                <w:rFonts w:ascii="Aptos Display" w:hAnsi="Aptos Display" w:cstheme="minorHAnsi"/>
                <w:b/>
                <w:sz w:val="22"/>
                <w:szCs w:val="22"/>
                <w:lang w:val="en-GB"/>
              </w:rPr>
              <w:t xml:space="preserve"> pc </w:t>
            </w:r>
          </w:p>
          <w:p w14:paraId="53DC7FF0" w14:textId="77777777" w:rsidR="008941A0" w:rsidRPr="00F4641A" w:rsidRDefault="008941A0" w:rsidP="00862C1A">
            <w:pPr>
              <w:spacing w:after="0"/>
              <w:rPr>
                <w:rFonts w:ascii="Aptos Display" w:hAnsi="Aptos Display" w:cstheme="minorHAnsi"/>
                <w:b/>
                <w:sz w:val="22"/>
                <w:szCs w:val="22"/>
                <w:lang w:val="en-GB"/>
              </w:rPr>
            </w:pPr>
          </w:p>
          <w:p w14:paraId="2C6B5E86" w14:textId="6E154EFF" w:rsidR="00262B8C" w:rsidRPr="00F4641A" w:rsidRDefault="008941A0" w:rsidP="00262B8C">
            <w:pPr>
              <w:spacing w:after="0"/>
              <w:rPr>
                <w:rFonts w:ascii="Aptos Display" w:hAnsi="Aptos Display" w:cstheme="minorHAnsi"/>
                <w:b/>
                <w:sz w:val="22"/>
                <w:szCs w:val="22"/>
                <w:lang w:val="en-GB"/>
              </w:rPr>
            </w:pPr>
            <w:r w:rsidRPr="00F4641A">
              <w:rPr>
                <w:rFonts w:ascii="Aptos Display" w:hAnsi="Aptos Display" w:cstheme="minorHAnsi"/>
                <w:b/>
                <w:sz w:val="22"/>
                <w:szCs w:val="22"/>
                <w:lang w:val="en-GB"/>
              </w:rPr>
              <w:t xml:space="preserve">Technical </w:t>
            </w:r>
            <w:r w:rsidR="00262B8C" w:rsidRPr="00F4641A">
              <w:rPr>
                <w:rFonts w:ascii="Aptos Display" w:hAnsi="Aptos Display" w:cstheme="minorHAnsi"/>
                <w:b/>
                <w:bCs/>
                <w:sz w:val="22"/>
                <w:szCs w:val="22"/>
                <w:lang w:val="en-US" w:eastAsia="en-GB"/>
              </w:rPr>
              <w:t>specifications</w:t>
            </w:r>
          </w:p>
          <w:p w14:paraId="2E160430" w14:textId="5E33F8DD" w:rsidR="00262B8C" w:rsidRPr="00F4641A" w:rsidRDefault="00262B8C" w:rsidP="002D48A4">
            <w:pPr>
              <w:numPr>
                <w:ilvl w:val="0"/>
                <w:numId w:val="2"/>
              </w:numPr>
              <w:spacing w:after="0"/>
              <w:ind w:left="553"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 xml:space="preserve">Supported satellite systems: GPS and Galileo </w:t>
            </w:r>
          </w:p>
          <w:p w14:paraId="1DAB602F" w14:textId="77777777" w:rsidR="00262B8C" w:rsidRPr="00F4641A" w:rsidRDefault="00262B8C" w:rsidP="002D48A4">
            <w:pPr>
              <w:numPr>
                <w:ilvl w:val="0"/>
                <w:numId w:val="2"/>
              </w:numPr>
              <w:spacing w:after="0"/>
              <w:ind w:left="553"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Positioning type: multi</w:t>
            </w:r>
            <w:r w:rsidRPr="00F4641A">
              <w:rPr>
                <w:rFonts w:ascii="Aptos Display" w:hAnsi="Aptos Display" w:cstheme="minorHAnsi"/>
                <w:sz w:val="22"/>
                <w:szCs w:val="22"/>
                <w:lang w:val="en-US" w:eastAsia="en-GB"/>
              </w:rPr>
              <w:noBreakHyphen/>
              <w:t>GNSS handheld navigator with mapping capability</w:t>
            </w:r>
          </w:p>
          <w:p w14:paraId="5295AE22" w14:textId="2C015BB6" w:rsidR="00262B8C" w:rsidRPr="00F4641A" w:rsidRDefault="00262B8C" w:rsidP="002D48A4">
            <w:pPr>
              <w:numPr>
                <w:ilvl w:val="0"/>
                <w:numId w:val="2"/>
              </w:numPr>
              <w:spacing w:after="0"/>
              <w:ind w:left="553"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Display: color TFT, minimum 5.0-inch diagonal</w:t>
            </w:r>
          </w:p>
          <w:p w14:paraId="53463DFE" w14:textId="77777777" w:rsidR="00262B8C" w:rsidRPr="00F4641A" w:rsidRDefault="00262B8C" w:rsidP="002D48A4">
            <w:pPr>
              <w:numPr>
                <w:ilvl w:val="0"/>
                <w:numId w:val="2"/>
              </w:numPr>
              <w:spacing w:after="0"/>
              <w:ind w:left="553"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Display resolution: minimum 800 × 480 pixels</w:t>
            </w:r>
          </w:p>
          <w:p w14:paraId="48C52BD7" w14:textId="77777777" w:rsidR="00262B8C" w:rsidRPr="00F4641A" w:rsidRDefault="00262B8C" w:rsidP="002D48A4">
            <w:pPr>
              <w:numPr>
                <w:ilvl w:val="0"/>
                <w:numId w:val="2"/>
              </w:numPr>
              <w:spacing w:after="0"/>
              <w:ind w:left="553"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Sensors: electronic compass and barometric altimeter</w:t>
            </w:r>
          </w:p>
          <w:p w14:paraId="4F2FA687" w14:textId="77777777" w:rsidR="00262B8C" w:rsidRPr="00F4641A" w:rsidRDefault="00262B8C" w:rsidP="002D48A4">
            <w:pPr>
              <w:numPr>
                <w:ilvl w:val="0"/>
                <w:numId w:val="2"/>
              </w:numPr>
              <w:spacing w:after="0"/>
              <w:ind w:left="553"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Power: rechargeable Lithium</w:t>
            </w:r>
            <w:r w:rsidRPr="00F4641A">
              <w:rPr>
                <w:rFonts w:ascii="Aptos Display" w:hAnsi="Aptos Display" w:cstheme="minorHAnsi"/>
                <w:sz w:val="22"/>
                <w:szCs w:val="22"/>
                <w:lang w:val="en-US" w:eastAsia="en-GB"/>
              </w:rPr>
              <w:noBreakHyphen/>
              <w:t>Ion battery pack (removable or service</w:t>
            </w:r>
            <w:r w:rsidRPr="00F4641A">
              <w:rPr>
                <w:rFonts w:ascii="Aptos Display" w:hAnsi="Aptos Display" w:cstheme="minorHAnsi"/>
                <w:sz w:val="22"/>
                <w:szCs w:val="22"/>
                <w:lang w:val="en-US" w:eastAsia="en-GB"/>
              </w:rPr>
              <w:noBreakHyphen/>
              <w:t>replaceable)</w:t>
            </w:r>
          </w:p>
          <w:p w14:paraId="7214778F" w14:textId="77777777" w:rsidR="00262B8C" w:rsidRPr="00F4641A" w:rsidRDefault="00262B8C" w:rsidP="002D48A4">
            <w:pPr>
              <w:numPr>
                <w:ilvl w:val="0"/>
                <w:numId w:val="2"/>
              </w:numPr>
              <w:spacing w:after="0"/>
              <w:ind w:left="553"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Interfaces:</w:t>
            </w:r>
          </w:p>
          <w:p w14:paraId="163BA615" w14:textId="77777777" w:rsidR="00262B8C" w:rsidRPr="00F4641A" w:rsidRDefault="00262B8C" w:rsidP="002D48A4">
            <w:pPr>
              <w:numPr>
                <w:ilvl w:val="0"/>
                <w:numId w:val="2"/>
              </w:numPr>
              <w:spacing w:after="0"/>
              <w:ind w:left="900"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USB for data/power</w:t>
            </w:r>
          </w:p>
          <w:p w14:paraId="095F344C" w14:textId="77777777" w:rsidR="00262B8C" w:rsidRPr="00F4641A" w:rsidRDefault="00262B8C" w:rsidP="002D48A4">
            <w:pPr>
              <w:numPr>
                <w:ilvl w:val="0"/>
                <w:numId w:val="2"/>
              </w:numPr>
              <w:spacing w:after="0"/>
              <w:ind w:left="900"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External power input for vehicle/12V supply</w:t>
            </w:r>
          </w:p>
          <w:p w14:paraId="2465F1B9" w14:textId="77777777" w:rsidR="00262B8C" w:rsidRPr="00F4641A" w:rsidRDefault="00262B8C" w:rsidP="002D48A4">
            <w:pPr>
              <w:numPr>
                <w:ilvl w:val="0"/>
                <w:numId w:val="2"/>
              </w:numPr>
              <w:spacing w:after="0"/>
              <w:ind w:left="900"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Wireless connectivity (Bluetooth and/or Wi</w:t>
            </w:r>
            <w:r w:rsidRPr="00F4641A">
              <w:rPr>
                <w:rFonts w:ascii="Aptos Display" w:hAnsi="Aptos Display" w:cstheme="minorHAnsi"/>
                <w:sz w:val="22"/>
                <w:szCs w:val="22"/>
                <w:lang w:val="en-US" w:eastAsia="en-GB"/>
              </w:rPr>
              <w:noBreakHyphen/>
              <w:t>Fi) – if available as standard for the model</w:t>
            </w:r>
          </w:p>
          <w:p w14:paraId="75F6FCD4" w14:textId="77777777" w:rsidR="00262B8C" w:rsidRPr="00F4641A" w:rsidRDefault="00262B8C" w:rsidP="002D48A4">
            <w:pPr>
              <w:numPr>
                <w:ilvl w:val="0"/>
                <w:numId w:val="2"/>
              </w:numPr>
              <w:spacing w:after="0"/>
              <w:ind w:left="553"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Ruggedization:</w:t>
            </w:r>
          </w:p>
          <w:p w14:paraId="1F4E3AD1" w14:textId="77777777" w:rsidR="00262B8C" w:rsidRPr="00F4641A" w:rsidRDefault="00262B8C" w:rsidP="002D48A4">
            <w:pPr>
              <w:numPr>
                <w:ilvl w:val="0"/>
                <w:numId w:val="2"/>
              </w:numPr>
              <w:spacing w:after="0"/>
              <w:ind w:left="900"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Water resistance rating: minimum IPX7</w:t>
            </w:r>
          </w:p>
          <w:p w14:paraId="173329B0" w14:textId="573837E4" w:rsidR="00262B8C" w:rsidRPr="00F4641A" w:rsidRDefault="00262B8C" w:rsidP="002D48A4">
            <w:pPr>
              <w:numPr>
                <w:ilvl w:val="0"/>
                <w:numId w:val="2"/>
              </w:numPr>
              <w:spacing w:after="0"/>
              <w:ind w:left="900"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MIL</w:t>
            </w:r>
            <w:r w:rsidRPr="00F4641A">
              <w:rPr>
                <w:rFonts w:ascii="Aptos Display" w:hAnsi="Aptos Display" w:cstheme="minorHAnsi"/>
                <w:sz w:val="22"/>
                <w:szCs w:val="22"/>
                <w:lang w:val="en-US" w:eastAsia="en-GB"/>
              </w:rPr>
              <w:noBreakHyphen/>
              <w:t>STD</w:t>
            </w:r>
            <w:r w:rsidRPr="00F4641A">
              <w:rPr>
                <w:rFonts w:ascii="Aptos Display" w:hAnsi="Aptos Display" w:cstheme="minorHAnsi"/>
                <w:sz w:val="22"/>
                <w:szCs w:val="22"/>
                <w:lang w:val="en-US" w:eastAsia="en-GB"/>
              </w:rPr>
              <w:noBreakHyphen/>
              <w:t>810G compliant</w:t>
            </w:r>
          </w:p>
          <w:p w14:paraId="20D2FC89" w14:textId="77777777" w:rsidR="00262B8C" w:rsidRPr="00F4641A" w:rsidRDefault="00262B8C" w:rsidP="002D48A4">
            <w:pPr>
              <w:numPr>
                <w:ilvl w:val="0"/>
                <w:numId w:val="2"/>
              </w:numPr>
              <w:spacing w:after="0"/>
              <w:ind w:left="553"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Navigation features:</w:t>
            </w:r>
          </w:p>
          <w:p w14:paraId="592EE511" w14:textId="77777777" w:rsidR="00262B8C" w:rsidRPr="00F4641A" w:rsidRDefault="00262B8C" w:rsidP="002D48A4">
            <w:pPr>
              <w:numPr>
                <w:ilvl w:val="0"/>
                <w:numId w:val="2"/>
              </w:numPr>
              <w:spacing w:after="0"/>
              <w:ind w:left="900"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Preloaded basemap (worldwide or regional)</w:t>
            </w:r>
          </w:p>
          <w:p w14:paraId="77169A15" w14:textId="77777777" w:rsidR="00262B8C" w:rsidRPr="00F4641A" w:rsidRDefault="00262B8C" w:rsidP="002D48A4">
            <w:pPr>
              <w:numPr>
                <w:ilvl w:val="0"/>
                <w:numId w:val="2"/>
              </w:numPr>
              <w:spacing w:after="0"/>
              <w:ind w:left="900"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Support for additional maps via internal memory and/or microSD</w:t>
            </w:r>
          </w:p>
          <w:p w14:paraId="392220D3" w14:textId="77777777" w:rsidR="00262B8C" w:rsidRPr="00F4641A" w:rsidRDefault="00262B8C" w:rsidP="002D48A4">
            <w:pPr>
              <w:numPr>
                <w:ilvl w:val="0"/>
                <w:numId w:val="2"/>
              </w:numPr>
              <w:spacing w:after="0"/>
              <w:ind w:left="900" w:hanging="27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Track recording and waypoint storage</w:t>
            </w:r>
          </w:p>
          <w:p w14:paraId="6D52089B" w14:textId="77777777" w:rsidR="00262B8C" w:rsidRPr="00F4641A" w:rsidRDefault="00262B8C" w:rsidP="00262B8C">
            <w:pPr>
              <w:spacing w:after="0"/>
              <w:rPr>
                <w:rFonts w:ascii="Aptos Display" w:hAnsi="Aptos Display" w:cstheme="minorHAnsi"/>
                <w:b/>
                <w:bCs/>
                <w:sz w:val="22"/>
                <w:szCs w:val="22"/>
                <w:lang w:val="en-US" w:eastAsia="en-GB"/>
              </w:rPr>
            </w:pPr>
            <w:r w:rsidRPr="00F4641A">
              <w:rPr>
                <w:rFonts w:ascii="Aptos Display" w:hAnsi="Aptos Display" w:cstheme="minorHAnsi"/>
                <w:b/>
                <w:bCs/>
                <w:sz w:val="22"/>
                <w:szCs w:val="22"/>
                <w:lang w:val="en-US" w:eastAsia="en-GB"/>
              </w:rPr>
              <w:t>Warranty</w:t>
            </w:r>
          </w:p>
          <w:p w14:paraId="7F2106DC" w14:textId="77777777" w:rsidR="00262B8C" w:rsidRPr="00F4641A" w:rsidRDefault="00262B8C" w:rsidP="00262B8C">
            <w:pPr>
              <w:numPr>
                <w:ilvl w:val="0"/>
                <w:numId w:val="2"/>
              </w:numPr>
              <w:tabs>
                <w:tab w:val="num" w:pos="720"/>
              </w:tabs>
              <w:spacing w:after="0"/>
              <w:ind w:left="553" w:hanging="27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Minimum warranty: 24 months from delivery or manufacturer’s standard warranty, whichever is longer.</w:t>
            </w:r>
          </w:p>
          <w:p w14:paraId="31111D22" w14:textId="77777777" w:rsidR="00262B8C" w:rsidRPr="00F4641A" w:rsidRDefault="00262B8C" w:rsidP="00262B8C">
            <w:pPr>
              <w:spacing w:after="0"/>
              <w:rPr>
                <w:rFonts w:ascii="Aptos Display" w:hAnsi="Aptos Display" w:cstheme="minorHAnsi"/>
                <w:b/>
                <w:bCs/>
                <w:sz w:val="22"/>
                <w:szCs w:val="22"/>
                <w:lang w:val="en-US" w:eastAsia="en-GB"/>
              </w:rPr>
            </w:pPr>
            <w:r w:rsidRPr="00F4641A">
              <w:rPr>
                <w:rFonts w:ascii="Aptos Display" w:hAnsi="Aptos Display" w:cstheme="minorHAnsi"/>
                <w:b/>
                <w:bCs/>
                <w:sz w:val="22"/>
                <w:szCs w:val="22"/>
                <w:lang w:val="en-US" w:eastAsia="en-GB"/>
              </w:rPr>
              <w:t>Accessories to be included (per unit)</w:t>
            </w:r>
          </w:p>
          <w:p w14:paraId="665258FD" w14:textId="77777777" w:rsidR="00262B8C" w:rsidRPr="00F4641A" w:rsidRDefault="00262B8C" w:rsidP="00262B8C">
            <w:pPr>
              <w:numPr>
                <w:ilvl w:val="0"/>
                <w:numId w:val="2"/>
              </w:numPr>
              <w:tabs>
                <w:tab w:val="num" w:pos="720"/>
              </w:tabs>
              <w:spacing w:after="0"/>
              <w:ind w:left="553" w:hanging="27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Rechargeable Lithium</w:t>
            </w:r>
            <w:r w:rsidRPr="00F4641A">
              <w:rPr>
                <w:rFonts w:ascii="Aptos Display" w:hAnsi="Aptos Display" w:cstheme="minorHAnsi"/>
                <w:sz w:val="22"/>
                <w:szCs w:val="22"/>
                <w:lang w:val="en-US" w:eastAsia="en-GB"/>
              </w:rPr>
              <w:noBreakHyphen/>
              <w:t>Ion battery pack</w:t>
            </w:r>
          </w:p>
          <w:p w14:paraId="002CCBF0" w14:textId="77777777" w:rsidR="00262B8C" w:rsidRPr="00F4641A" w:rsidRDefault="00262B8C" w:rsidP="00262B8C">
            <w:pPr>
              <w:numPr>
                <w:ilvl w:val="0"/>
                <w:numId w:val="2"/>
              </w:numPr>
              <w:tabs>
                <w:tab w:val="num" w:pos="720"/>
              </w:tabs>
              <w:spacing w:after="0"/>
              <w:ind w:left="553" w:hanging="27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AC power supply/charger with EU plug</w:t>
            </w:r>
          </w:p>
          <w:p w14:paraId="36417552" w14:textId="77777777" w:rsidR="00262B8C" w:rsidRPr="00F4641A" w:rsidRDefault="00262B8C" w:rsidP="00262B8C">
            <w:pPr>
              <w:numPr>
                <w:ilvl w:val="0"/>
                <w:numId w:val="2"/>
              </w:numPr>
              <w:tabs>
                <w:tab w:val="num" w:pos="720"/>
              </w:tabs>
              <w:spacing w:after="0"/>
              <w:ind w:left="553" w:hanging="27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USB data/power cable</w:t>
            </w:r>
          </w:p>
          <w:p w14:paraId="083EA48F" w14:textId="77777777" w:rsidR="00262B8C" w:rsidRPr="00F4641A" w:rsidRDefault="00262B8C" w:rsidP="00262B8C">
            <w:pPr>
              <w:numPr>
                <w:ilvl w:val="0"/>
                <w:numId w:val="2"/>
              </w:numPr>
              <w:tabs>
                <w:tab w:val="num" w:pos="720"/>
              </w:tabs>
              <w:spacing w:after="0"/>
              <w:ind w:left="553" w:hanging="27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User manual (printed or electronic)</w:t>
            </w:r>
          </w:p>
          <w:p w14:paraId="663BA64A" w14:textId="77777777" w:rsidR="00262B8C" w:rsidRPr="00F4641A" w:rsidRDefault="00262B8C" w:rsidP="00262B8C">
            <w:pPr>
              <w:spacing w:after="0"/>
              <w:rPr>
                <w:rFonts w:ascii="Aptos Display" w:hAnsi="Aptos Display" w:cstheme="minorHAnsi"/>
                <w:b/>
                <w:bCs/>
                <w:sz w:val="22"/>
                <w:szCs w:val="22"/>
                <w:lang w:val="en-US" w:eastAsia="en-GB"/>
              </w:rPr>
            </w:pPr>
            <w:r w:rsidRPr="00F4641A">
              <w:rPr>
                <w:rFonts w:ascii="Aptos Display" w:hAnsi="Aptos Display" w:cstheme="minorHAnsi"/>
                <w:b/>
                <w:bCs/>
                <w:sz w:val="22"/>
                <w:szCs w:val="22"/>
                <w:lang w:val="en-US" w:eastAsia="en-GB"/>
              </w:rPr>
              <w:t>Reference model</w:t>
            </w:r>
          </w:p>
          <w:p w14:paraId="19674265" w14:textId="254FD413" w:rsidR="00262B8C" w:rsidRPr="00F4641A" w:rsidRDefault="00262B8C" w:rsidP="00262B8C">
            <w:pPr>
              <w:numPr>
                <w:ilvl w:val="0"/>
                <w:numId w:val="2"/>
              </w:numPr>
              <w:tabs>
                <w:tab w:val="num" w:pos="720"/>
              </w:tabs>
              <w:spacing w:after="0"/>
              <w:ind w:left="553" w:hanging="27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lastRenderedPageBreak/>
              <w:t>Reference: Garmin Montana 750i/760i or equivalent professional</w:t>
            </w:r>
            <w:r w:rsidRPr="00F4641A">
              <w:rPr>
                <w:rFonts w:ascii="Aptos Display" w:hAnsi="Aptos Display" w:cstheme="minorHAnsi"/>
                <w:sz w:val="22"/>
                <w:szCs w:val="22"/>
                <w:lang w:val="en-US" w:eastAsia="en-GB"/>
              </w:rPr>
              <w:noBreakHyphen/>
              <w:t>grade rugged handheld navigator.</w:t>
            </w:r>
          </w:p>
          <w:p w14:paraId="05B4A5C6" w14:textId="40AF0095" w:rsidR="00262B8C" w:rsidRPr="00F4641A" w:rsidRDefault="00262B8C" w:rsidP="00262B8C">
            <w:pPr>
              <w:spacing w:after="0"/>
              <w:rPr>
                <w:rFonts w:ascii="Aptos Display" w:hAnsi="Aptos Display" w:cstheme="minorHAnsi"/>
                <w:b/>
                <w:bCs/>
                <w:sz w:val="22"/>
                <w:szCs w:val="22"/>
                <w:lang w:val="en-US" w:eastAsia="en-GB"/>
              </w:rPr>
            </w:pPr>
            <w:r w:rsidRPr="00F4641A">
              <w:rPr>
                <w:rFonts w:ascii="Aptos Display" w:hAnsi="Aptos Display" w:cstheme="minorHAnsi"/>
                <w:b/>
                <w:bCs/>
                <w:sz w:val="22"/>
                <w:szCs w:val="22"/>
                <w:lang w:val="en-US" w:eastAsia="en-GB"/>
              </w:rPr>
              <w:t xml:space="preserve">Additional </w:t>
            </w:r>
            <w:r w:rsidR="001E0841" w:rsidRPr="00F4641A">
              <w:rPr>
                <w:rFonts w:ascii="Aptos Display" w:hAnsi="Aptos Display" w:cstheme="minorHAnsi"/>
                <w:b/>
                <w:bCs/>
                <w:sz w:val="22"/>
                <w:szCs w:val="22"/>
                <w:lang w:val="en-US" w:eastAsia="en-GB"/>
              </w:rPr>
              <w:t>requirements</w:t>
            </w:r>
          </w:p>
          <w:p w14:paraId="7E485725" w14:textId="77777777" w:rsidR="00262B8C" w:rsidRPr="00F4641A" w:rsidRDefault="00262B8C" w:rsidP="00262B8C">
            <w:pPr>
              <w:numPr>
                <w:ilvl w:val="0"/>
                <w:numId w:val="2"/>
              </w:numPr>
              <w:tabs>
                <w:tab w:val="num" w:pos="720"/>
              </w:tabs>
              <w:spacing w:after="0"/>
              <w:ind w:left="553" w:hanging="27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No camouflage colors are allowed for the device housing or any supplied accessories (only neutral/solid colors such as black, grey, or similar).</w:t>
            </w:r>
          </w:p>
          <w:p w14:paraId="4D90A87C" w14:textId="0287A211" w:rsidR="008941A0" w:rsidRPr="00F4641A" w:rsidRDefault="008941A0" w:rsidP="00262B8C">
            <w:pPr>
              <w:spacing w:after="0"/>
              <w:ind w:left="283"/>
              <w:rPr>
                <w:rFonts w:ascii="Aptos Display" w:hAnsi="Aptos Display" w:cstheme="minorHAnsi"/>
                <w:b/>
                <w:sz w:val="22"/>
                <w:szCs w:val="22"/>
                <w:lang w:val="en-GB"/>
              </w:rPr>
            </w:pPr>
          </w:p>
        </w:tc>
        <w:tc>
          <w:tcPr>
            <w:tcW w:w="3261" w:type="dxa"/>
            <w:vAlign w:val="center"/>
          </w:tcPr>
          <w:p w14:paraId="419C7FE1" w14:textId="739E55C6" w:rsidR="008941A0" w:rsidRPr="00F4641A" w:rsidRDefault="008941A0" w:rsidP="00862C1A">
            <w:pPr>
              <w:jc w:val="center"/>
              <w:rPr>
                <w:rFonts w:ascii="Aptos Display" w:hAnsi="Aptos Display" w:cstheme="minorHAnsi"/>
                <w:bCs/>
                <w:sz w:val="22"/>
                <w:szCs w:val="22"/>
                <w:lang w:val="en-GB"/>
              </w:rPr>
            </w:pPr>
          </w:p>
        </w:tc>
        <w:tc>
          <w:tcPr>
            <w:tcW w:w="2268" w:type="dxa"/>
          </w:tcPr>
          <w:p w14:paraId="2BE2A49E" w14:textId="6C0E173C" w:rsidR="008941A0" w:rsidRPr="00F4641A" w:rsidRDefault="008941A0" w:rsidP="00862C1A">
            <w:pPr>
              <w:jc w:val="center"/>
              <w:rPr>
                <w:rFonts w:ascii="Aptos Display" w:hAnsi="Aptos Display" w:cstheme="minorHAnsi"/>
                <w:b/>
                <w:color w:val="000000" w:themeColor="text1"/>
                <w:sz w:val="22"/>
                <w:szCs w:val="22"/>
                <w:lang w:val="en-GB"/>
              </w:rPr>
            </w:pPr>
          </w:p>
        </w:tc>
        <w:tc>
          <w:tcPr>
            <w:tcW w:w="2268" w:type="dxa"/>
          </w:tcPr>
          <w:p w14:paraId="30D21EFC" w14:textId="31A6EE3B" w:rsidR="008941A0" w:rsidRPr="00F4641A" w:rsidRDefault="008941A0" w:rsidP="00862C1A">
            <w:pPr>
              <w:tabs>
                <w:tab w:val="left" w:pos="729"/>
              </w:tabs>
              <w:spacing w:after="0"/>
              <w:jc w:val="center"/>
              <w:rPr>
                <w:rFonts w:ascii="Aptos Display" w:hAnsi="Aptos Display" w:cstheme="minorHAnsi"/>
                <w:b/>
                <w:color w:val="000000" w:themeColor="text1"/>
                <w:sz w:val="22"/>
                <w:szCs w:val="22"/>
                <w:lang w:val="en-GB"/>
              </w:rPr>
            </w:pPr>
          </w:p>
        </w:tc>
      </w:tr>
    </w:tbl>
    <w:p w14:paraId="0DA776F5" w14:textId="77777777" w:rsidR="00044825" w:rsidRPr="00F4641A" w:rsidRDefault="00044825" w:rsidP="00E84BFB">
      <w:pPr>
        <w:rPr>
          <w:rFonts w:ascii="Aptos Display" w:hAnsi="Aptos Display"/>
          <w:sz w:val="22"/>
          <w:szCs w:val="22"/>
          <w:lang w:val="en-GB"/>
        </w:rPr>
      </w:pPr>
    </w:p>
    <w:p w14:paraId="34E6ECDB" w14:textId="77777777" w:rsidR="00B9366F" w:rsidRPr="00F4641A" w:rsidRDefault="00B9366F" w:rsidP="00E84BFB">
      <w:pPr>
        <w:rPr>
          <w:rFonts w:ascii="Aptos Display" w:hAnsi="Aptos Display"/>
          <w:sz w:val="22"/>
          <w:szCs w:val="22"/>
          <w:lang w:val="en-GB"/>
        </w:rPr>
      </w:pPr>
    </w:p>
    <w:p w14:paraId="59B7DBB6" w14:textId="77777777" w:rsidR="00B9366F" w:rsidRPr="00F4641A" w:rsidRDefault="00B9366F" w:rsidP="00E84BFB">
      <w:pPr>
        <w:rPr>
          <w:rFonts w:ascii="Aptos Display" w:hAnsi="Aptos Display"/>
          <w:sz w:val="22"/>
          <w:szCs w:val="22"/>
          <w:lang w:val="en-GB"/>
        </w:rPr>
      </w:pPr>
    </w:p>
    <w:p w14:paraId="01D8AE20" w14:textId="77777777" w:rsidR="00B9366F" w:rsidRPr="00F4641A" w:rsidRDefault="00B9366F" w:rsidP="00E84BFB">
      <w:pPr>
        <w:rPr>
          <w:rFonts w:ascii="Aptos Display" w:hAnsi="Aptos Display"/>
          <w:sz w:val="22"/>
          <w:szCs w:val="22"/>
          <w:lang w:val="en-GB"/>
        </w:rPr>
      </w:pPr>
    </w:p>
    <w:p w14:paraId="4840E815" w14:textId="77777777" w:rsidR="00B9366F" w:rsidRPr="00F4641A" w:rsidRDefault="00B9366F" w:rsidP="00E84BFB">
      <w:pPr>
        <w:rPr>
          <w:rFonts w:ascii="Aptos Display" w:hAnsi="Aptos Display"/>
          <w:sz w:val="22"/>
          <w:szCs w:val="22"/>
          <w:lang w:val="en-GB"/>
        </w:rPr>
      </w:pPr>
    </w:p>
    <w:p w14:paraId="0F93466C" w14:textId="77777777" w:rsidR="00B9366F" w:rsidRPr="00F4641A" w:rsidRDefault="00B9366F" w:rsidP="00E84BFB">
      <w:pPr>
        <w:rPr>
          <w:rFonts w:ascii="Aptos Display" w:hAnsi="Aptos Display"/>
          <w:sz w:val="22"/>
          <w:szCs w:val="22"/>
          <w:lang w:val="en-GB"/>
        </w:rPr>
      </w:pPr>
    </w:p>
    <w:p w14:paraId="6E739CEC" w14:textId="77777777" w:rsidR="00B9366F" w:rsidRPr="00F4641A" w:rsidRDefault="00B9366F" w:rsidP="00E84BFB">
      <w:pPr>
        <w:rPr>
          <w:rFonts w:ascii="Aptos Display" w:hAnsi="Aptos Display"/>
          <w:sz w:val="22"/>
          <w:szCs w:val="22"/>
          <w:lang w:val="en-GB"/>
        </w:rPr>
      </w:pPr>
    </w:p>
    <w:p w14:paraId="204E5044" w14:textId="77777777" w:rsidR="00B9366F" w:rsidRPr="00F4641A" w:rsidRDefault="00B9366F" w:rsidP="00E84BFB">
      <w:pPr>
        <w:rPr>
          <w:rFonts w:ascii="Aptos Display" w:hAnsi="Aptos Display"/>
          <w:sz w:val="22"/>
          <w:szCs w:val="22"/>
          <w:lang w:val="en-GB"/>
        </w:rPr>
      </w:pPr>
    </w:p>
    <w:p w14:paraId="3761B388" w14:textId="77777777" w:rsidR="00B9366F" w:rsidRPr="00F4641A" w:rsidRDefault="00B9366F" w:rsidP="00E84BFB">
      <w:pPr>
        <w:rPr>
          <w:rFonts w:ascii="Aptos Display" w:hAnsi="Aptos Display"/>
          <w:sz w:val="22"/>
          <w:szCs w:val="22"/>
          <w:lang w:val="en-GB"/>
        </w:rPr>
      </w:pPr>
    </w:p>
    <w:p w14:paraId="0ABC6B1F" w14:textId="77777777" w:rsidR="00B9366F" w:rsidRPr="00F4641A" w:rsidRDefault="00B9366F" w:rsidP="00E84BFB">
      <w:pPr>
        <w:rPr>
          <w:rFonts w:ascii="Aptos Display" w:hAnsi="Aptos Display"/>
          <w:sz w:val="22"/>
          <w:szCs w:val="22"/>
          <w:lang w:val="en-GB"/>
        </w:rPr>
      </w:pPr>
    </w:p>
    <w:p w14:paraId="420AB42C" w14:textId="77777777" w:rsidR="00116E9F" w:rsidRPr="00F4641A" w:rsidRDefault="00116E9F" w:rsidP="00E84BFB">
      <w:pPr>
        <w:rPr>
          <w:rFonts w:ascii="Aptos Display" w:hAnsi="Aptos Display"/>
          <w:sz w:val="22"/>
          <w:szCs w:val="22"/>
          <w:lang w:val="en-GB"/>
        </w:rPr>
      </w:pPr>
    </w:p>
    <w:p w14:paraId="61760F83" w14:textId="77777777" w:rsidR="00116E9F" w:rsidRPr="00F4641A" w:rsidRDefault="00116E9F" w:rsidP="00E84BFB">
      <w:pPr>
        <w:rPr>
          <w:rFonts w:ascii="Aptos Display" w:hAnsi="Aptos Display"/>
          <w:sz w:val="22"/>
          <w:szCs w:val="22"/>
          <w:lang w:val="en-GB"/>
        </w:rPr>
      </w:pPr>
    </w:p>
    <w:p w14:paraId="2AB9A390" w14:textId="77777777" w:rsidR="00116E9F" w:rsidRPr="00F4641A" w:rsidRDefault="00116E9F" w:rsidP="00E84BFB">
      <w:pPr>
        <w:rPr>
          <w:rFonts w:ascii="Aptos Display" w:hAnsi="Aptos Display"/>
          <w:sz w:val="22"/>
          <w:szCs w:val="22"/>
          <w:lang w:val="en-GB"/>
        </w:rPr>
      </w:pPr>
    </w:p>
    <w:p w14:paraId="45408609" w14:textId="77777777" w:rsidR="00116E9F" w:rsidRPr="00F4641A" w:rsidRDefault="00116E9F" w:rsidP="00E84BFB">
      <w:pPr>
        <w:rPr>
          <w:rFonts w:ascii="Aptos Display" w:hAnsi="Aptos Display"/>
          <w:sz w:val="22"/>
          <w:szCs w:val="22"/>
          <w:lang w:val="en-GB"/>
        </w:rPr>
      </w:pPr>
    </w:p>
    <w:p w14:paraId="5F80F5D5" w14:textId="77777777" w:rsidR="00B9366F" w:rsidRPr="00F4641A" w:rsidRDefault="00B9366F" w:rsidP="00E84BFB">
      <w:pPr>
        <w:rPr>
          <w:rFonts w:ascii="Aptos Display" w:hAnsi="Aptos Display"/>
          <w:sz w:val="22"/>
          <w:szCs w:val="22"/>
          <w:lang w:val="en-GB"/>
        </w:rPr>
      </w:pPr>
    </w:p>
    <w:p w14:paraId="1FA07703" w14:textId="77777777" w:rsidR="00B9366F" w:rsidRPr="00F4641A" w:rsidRDefault="00B9366F" w:rsidP="00E84BFB">
      <w:pPr>
        <w:rPr>
          <w:rFonts w:ascii="Aptos Display" w:hAnsi="Aptos Display"/>
          <w:sz w:val="22"/>
          <w:szCs w:val="22"/>
          <w:lang w:val="en-GB"/>
        </w:rPr>
      </w:pPr>
    </w:p>
    <w:p w14:paraId="7BE6A0FF" w14:textId="77777777" w:rsidR="00B9366F" w:rsidRPr="00F4641A" w:rsidRDefault="00B9366F" w:rsidP="00E84BFB">
      <w:pPr>
        <w:rPr>
          <w:rFonts w:ascii="Aptos Display" w:hAnsi="Aptos Display"/>
          <w:sz w:val="22"/>
          <w:szCs w:val="22"/>
          <w:lang w:val="en-GB"/>
        </w:rPr>
      </w:pPr>
    </w:p>
    <w:p w14:paraId="7FF72AC4" w14:textId="77777777" w:rsidR="00B9366F" w:rsidRPr="00F4641A" w:rsidRDefault="00B9366F" w:rsidP="00E84BFB">
      <w:pPr>
        <w:rPr>
          <w:rFonts w:ascii="Aptos Display" w:hAnsi="Aptos Display"/>
          <w:sz w:val="22"/>
          <w:szCs w:val="22"/>
          <w:lang w:val="en-GB"/>
        </w:rPr>
      </w:pPr>
    </w:p>
    <w:tbl>
      <w:tblPr>
        <w:tblW w:w="1531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6378"/>
        <w:gridCol w:w="3261"/>
        <w:gridCol w:w="2268"/>
        <w:gridCol w:w="2268"/>
      </w:tblGrid>
      <w:tr w:rsidR="005F0CA8" w:rsidRPr="00F4641A" w14:paraId="747BB703" w14:textId="77777777" w:rsidTr="00BA65E9">
        <w:trPr>
          <w:tblHeader/>
        </w:trPr>
        <w:tc>
          <w:tcPr>
            <w:tcW w:w="15310" w:type="dxa"/>
            <w:gridSpan w:val="5"/>
            <w:shd w:val="pct5" w:color="auto" w:fill="FFFFFF"/>
          </w:tcPr>
          <w:p w14:paraId="2739EE67" w14:textId="3A934A30" w:rsidR="005F0CA8" w:rsidRPr="00F4641A" w:rsidRDefault="005F0CA8" w:rsidP="00BA65E9">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lastRenderedPageBreak/>
              <w:t xml:space="preserve">Lot </w:t>
            </w:r>
            <w:r w:rsidR="00CB553C" w:rsidRPr="00F4641A">
              <w:rPr>
                <w:rFonts w:ascii="Aptos Display" w:hAnsi="Aptos Display"/>
                <w:b/>
                <w:sz w:val="22"/>
                <w:szCs w:val="22"/>
                <w:lang w:val="en-GB"/>
              </w:rPr>
              <w:t>3</w:t>
            </w:r>
            <w:r w:rsidRPr="00F4641A">
              <w:rPr>
                <w:rFonts w:ascii="Aptos Display" w:hAnsi="Aptos Display"/>
                <w:b/>
                <w:sz w:val="22"/>
                <w:szCs w:val="22"/>
                <w:lang w:val="en-GB"/>
              </w:rPr>
              <w:t>: Binoculars</w:t>
            </w:r>
          </w:p>
        </w:tc>
      </w:tr>
      <w:tr w:rsidR="005F0CA8" w:rsidRPr="00F4641A" w14:paraId="294ACD11" w14:textId="77777777" w:rsidTr="00BA65E9">
        <w:trPr>
          <w:tblHeader/>
        </w:trPr>
        <w:tc>
          <w:tcPr>
            <w:tcW w:w="1135" w:type="dxa"/>
            <w:shd w:val="pct5" w:color="auto" w:fill="FFFFFF"/>
          </w:tcPr>
          <w:p w14:paraId="4928E6E0" w14:textId="77777777" w:rsidR="005F0CA8" w:rsidRPr="00F4641A" w:rsidRDefault="005F0CA8" w:rsidP="00BA65E9">
            <w:pPr>
              <w:jc w:val="center"/>
              <w:rPr>
                <w:rFonts w:ascii="Aptos Display" w:hAnsi="Aptos Display"/>
                <w:b/>
                <w:sz w:val="22"/>
                <w:szCs w:val="22"/>
              </w:rPr>
            </w:pPr>
            <w:r w:rsidRPr="00F4641A">
              <w:rPr>
                <w:rFonts w:ascii="Aptos Display" w:hAnsi="Aptos Display"/>
                <w:b/>
                <w:sz w:val="22"/>
                <w:szCs w:val="22"/>
              </w:rPr>
              <w:t>1.</w:t>
            </w:r>
          </w:p>
          <w:p w14:paraId="412DF1B9" w14:textId="77777777" w:rsidR="005F0CA8" w:rsidRPr="00F4641A" w:rsidRDefault="005F0CA8" w:rsidP="00BA65E9">
            <w:pPr>
              <w:jc w:val="center"/>
              <w:rPr>
                <w:rFonts w:ascii="Aptos Display" w:hAnsi="Aptos Display"/>
                <w:b/>
                <w:sz w:val="22"/>
                <w:szCs w:val="22"/>
                <w:highlight w:val="green"/>
              </w:rPr>
            </w:pPr>
            <w:r w:rsidRPr="00F4641A">
              <w:rPr>
                <w:rFonts w:ascii="Aptos Display" w:hAnsi="Aptos Display"/>
                <w:b/>
                <w:sz w:val="22"/>
                <w:szCs w:val="22"/>
              </w:rPr>
              <w:t>Item Number</w:t>
            </w:r>
          </w:p>
        </w:tc>
        <w:tc>
          <w:tcPr>
            <w:tcW w:w="6378" w:type="dxa"/>
            <w:shd w:val="pct5" w:color="auto" w:fill="FFFFFF"/>
          </w:tcPr>
          <w:p w14:paraId="1A9F1196" w14:textId="77777777" w:rsidR="005F0CA8" w:rsidRPr="00F4641A" w:rsidRDefault="005F0CA8" w:rsidP="00BA65E9">
            <w:pPr>
              <w:jc w:val="center"/>
              <w:rPr>
                <w:rFonts w:ascii="Aptos Display" w:hAnsi="Aptos Display"/>
                <w:b/>
                <w:sz w:val="22"/>
                <w:szCs w:val="22"/>
              </w:rPr>
            </w:pPr>
            <w:r w:rsidRPr="00F4641A">
              <w:rPr>
                <w:rFonts w:ascii="Aptos Display" w:hAnsi="Aptos Display"/>
                <w:b/>
                <w:sz w:val="22"/>
                <w:szCs w:val="22"/>
              </w:rPr>
              <w:t>2.</w:t>
            </w:r>
          </w:p>
          <w:p w14:paraId="637276FD" w14:textId="77777777" w:rsidR="005F0CA8" w:rsidRPr="00F4641A" w:rsidRDefault="005F0CA8" w:rsidP="00BA65E9">
            <w:pPr>
              <w:jc w:val="center"/>
              <w:rPr>
                <w:rFonts w:ascii="Aptos Display" w:hAnsi="Aptos Display"/>
                <w:b/>
                <w:sz w:val="22"/>
                <w:szCs w:val="22"/>
              </w:rPr>
            </w:pPr>
            <w:r w:rsidRPr="00F4641A">
              <w:rPr>
                <w:rFonts w:ascii="Aptos Display" w:hAnsi="Aptos Display"/>
                <w:b/>
                <w:sz w:val="22"/>
                <w:szCs w:val="22"/>
              </w:rPr>
              <w:t>Specifications Required</w:t>
            </w:r>
          </w:p>
        </w:tc>
        <w:tc>
          <w:tcPr>
            <w:tcW w:w="3261" w:type="dxa"/>
            <w:shd w:val="pct5" w:color="auto" w:fill="FFFFFF"/>
          </w:tcPr>
          <w:p w14:paraId="394BBD66" w14:textId="77777777" w:rsidR="005F0CA8" w:rsidRPr="00F4641A" w:rsidRDefault="005F0CA8" w:rsidP="00BA65E9">
            <w:pPr>
              <w:tabs>
                <w:tab w:val="left" w:pos="729"/>
              </w:tabs>
              <w:jc w:val="center"/>
              <w:rPr>
                <w:rFonts w:ascii="Aptos Display" w:hAnsi="Aptos Display"/>
                <w:b/>
                <w:sz w:val="22"/>
                <w:szCs w:val="22"/>
              </w:rPr>
            </w:pPr>
            <w:r w:rsidRPr="00F4641A">
              <w:rPr>
                <w:rFonts w:ascii="Aptos Display" w:hAnsi="Aptos Display"/>
                <w:b/>
                <w:sz w:val="22"/>
                <w:szCs w:val="22"/>
              </w:rPr>
              <w:t>3.</w:t>
            </w:r>
          </w:p>
          <w:p w14:paraId="29ADC4B4" w14:textId="77777777" w:rsidR="005F0CA8" w:rsidRPr="00F4641A" w:rsidRDefault="005F0CA8" w:rsidP="00BA65E9">
            <w:pPr>
              <w:tabs>
                <w:tab w:val="left" w:pos="729"/>
              </w:tabs>
              <w:jc w:val="center"/>
              <w:rPr>
                <w:rFonts w:ascii="Aptos Display" w:hAnsi="Aptos Display"/>
                <w:b/>
                <w:sz w:val="22"/>
                <w:szCs w:val="22"/>
              </w:rPr>
            </w:pPr>
            <w:r w:rsidRPr="00F4641A">
              <w:rPr>
                <w:rFonts w:ascii="Aptos Display" w:hAnsi="Aptos Display"/>
                <w:b/>
                <w:sz w:val="22"/>
                <w:szCs w:val="22"/>
              </w:rPr>
              <w:t>Specifications Offered</w:t>
            </w:r>
          </w:p>
        </w:tc>
        <w:tc>
          <w:tcPr>
            <w:tcW w:w="2268" w:type="dxa"/>
            <w:shd w:val="pct5" w:color="auto" w:fill="FFFFFF"/>
          </w:tcPr>
          <w:p w14:paraId="0A5FEE48" w14:textId="77777777" w:rsidR="005F0CA8" w:rsidRPr="00F4641A" w:rsidRDefault="005F0CA8" w:rsidP="00BA65E9">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 xml:space="preserve">4. </w:t>
            </w:r>
          </w:p>
          <w:p w14:paraId="1D44FF2C" w14:textId="77777777" w:rsidR="005F0CA8" w:rsidRPr="00F4641A" w:rsidRDefault="005F0CA8" w:rsidP="00BA65E9">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 xml:space="preserve">Notes, remarks, </w:t>
            </w:r>
            <w:r w:rsidRPr="00F4641A">
              <w:rPr>
                <w:rFonts w:ascii="Aptos Display" w:hAnsi="Aptos Display"/>
                <w:b/>
                <w:sz w:val="22"/>
                <w:szCs w:val="22"/>
                <w:lang w:val="en-GB"/>
              </w:rPr>
              <w:br/>
              <w:t>ref to documentation</w:t>
            </w:r>
          </w:p>
        </w:tc>
        <w:tc>
          <w:tcPr>
            <w:tcW w:w="2268" w:type="dxa"/>
            <w:shd w:val="pct5" w:color="auto" w:fill="FFFFFF"/>
          </w:tcPr>
          <w:p w14:paraId="7AFE0B9B" w14:textId="77777777" w:rsidR="005F0CA8" w:rsidRPr="00F4641A" w:rsidRDefault="005F0CA8" w:rsidP="00BA65E9">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5.</w:t>
            </w:r>
          </w:p>
          <w:p w14:paraId="7F10243A" w14:textId="77777777" w:rsidR="005F0CA8" w:rsidRPr="00F4641A" w:rsidRDefault="005F0CA8" w:rsidP="00BA65E9">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 xml:space="preserve">Evaluation Committee’s notes </w:t>
            </w:r>
          </w:p>
        </w:tc>
      </w:tr>
      <w:tr w:rsidR="005F0CA8" w:rsidRPr="00F4641A" w14:paraId="714D540D" w14:textId="77777777" w:rsidTr="00BA65E9">
        <w:tc>
          <w:tcPr>
            <w:tcW w:w="1135" w:type="dxa"/>
            <w:tcBorders>
              <w:top w:val="single" w:sz="4" w:space="0" w:color="auto"/>
              <w:left w:val="single" w:sz="4" w:space="0" w:color="auto"/>
              <w:bottom w:val="single" w:sz="4" w:space="0" w:color="auto"/>
              <w:right w:val="single" w:sz="4" w:space="0" w:color="auto"/>
            </w:tcBorders>
          </w:tcPr>
          <w:p w14:paraId="159145AD" w14:textId="340F41C4" w:rsidR="005F0CA8" w:rsidRPr="00F4641A" w:rsidRDefault="00FA7993" w:rsidP="00BA65E9">
            <w:pPr>
              <w:jc w:val="center"/>
              <w:rPr>
                <w:rFonts w:ascii="Aptos Display" w:hAnsi="Aptos Display" w:cstheme="minorHAnsi"/>
                <w:b/>
                <w:sz w:val="22"/>
                <w:szCs w:val="22"/>
                <w:lang w:val="en-GB"/>
              </w:rPr>
            </w:pPr>
            <w:r w:rsidRPr="00F4641A">
              <w:rPr>
                <w:rFonts w:ascii="Aptos Display" w:hAnsi="Aptos Display" w:cstheme="minorHAnsi"/>
                <w:b/>
                <w:sz w:val="22"/>
                <w:szCs w:val="22"/>
                <w:lang w:val="en-GB"/>
              </w:rPr>
              <w:t>3.1</w:t>
            </w:r>
          </w:p>
        </w:tc>
        <w:tc>
          <w:tcPr>
            <w:tcW w:w="6378" w:type="dxa"/>
            <w:tcBorders>
              <w:top w:val="single" w:sz="4" w:space="0" w:color="auto"/>
              <w:left w:val="single" w:sz="4" w:space="0" w:color="auto"/>
              <w:bottom w:val="single" w:sz="4" w:space="0" w:color="auto"/>
              <w:right w:val="single" w:sz="4" w:space="0" w:color="auto"/>
            </w:tcBorders>
            <w:vAlign w:val="center"/>
          </w:tcPr>
          <w:p w14:paraId="012ABEA1" w14:textId="77777777" w:rsidR="005F0CA8" w:rsidRPr="00F4641A" w:rsidRDefault="005F0CA8" w:rsidP="00BA65E9">
            <w:pPr>
              <w:spacing w:after="0"/>
              <w:rPr>
                <w:rFonts w:ascii="Aptos Display" w:hAnsi="Aptos Display" w:cstheme="minorHAnsi"/>
                <w:b/>
                <w:sz w:val="22"/>
                <w:szCs w:val="22"/>
                <w:lang w:val="en-GB"/>
              </w:rPr>
            </w:pPr>
            <w:r w:rsidRPr="00F4641A">
              <w:rPr>
                <w:rFonts w:ascii="Aptos Display" w:hAnsi="Aptos Display" w:cstheme="minorHAnsi"/>
                <w:b/>
                <w:sz w:val="22"/>
                <w:szCs w:val="22"/>
                <w:lang w:val="en-GB"/>
              </w:rPr>
              <w:t xml:space="preserve">Binocular 15x80                                                                           QTY: 3 pcs </w:t>
            </w:r>
          </w:p>
          <w:p w14:paraId="5FDFC7DE" w14:textId="77777777" w:rsidR="005F0CA8" w:rsidRPr="00F4641A" w:rsidRDefault="005F0CA8" w:rsidP="00BA65E9">
            <w:pPr>
              <w:spacing w:after="0"/>
              <w:rPr>
                <w:rFonts w:ascii="Aptos Display" w:hAnsi="Aptos Display" w:cstheme="minorHAnsi"/>
                <w:sz w:val="22"/>
                <w:szCs w:val="22"/>
                <w:lang w:val="en-GB" w:eastAsia="en-GB"/>
              </w:rPr>
            </w:pPr>
          </w:p>
          <w:p w14:paraId="270379A3" w14:textId="77777777" w:rsidR="005F0CA8" w:rsidRPr="00F4641A" w:rsidRDefault="005F0CA8" w:rsidP="00BA65E9">
            <w:pPr>
              <w:spacing w:after="0"/>
              <w:rPr>
                <w:rFonts w:ascii="Aptos Display" w:hAnsi="Aptos Display" w:cstheme="minorHAnsi"/>
                <w:b/>
                <w:sz w:val="22"/>
                <w:szCs w:val="22"/>
                <w:lang w:val="en-GB"/>
              </w:rPr>
            </w:pPr>
            <w:r w:rsidRPr="00F4641A">
              <w:rPr>
                <w:rFonts w:ascii="Aptos Display" w:hAnsi="Aptos Display" w:cstheme="minorHAnsi"/>
                <w:b/>
                <w:sz w:val="22"/>
                <w:szCs w:val="22"/>
                <w:lang w:val="en-GB"/>
              </w:rPr>
              <w:t>Technical Specifications:</w:t>
            </w:r>
          </w:p>
          <w:p w14:paraId="4B5E31B7" w14:textId="77777777" w:rsidR="005F0CA8" w:rsidRPr="00F4641A" w:rsidRDefault="005F0CA8" w:rsidP="002D48A4">
            <w:pPr>
              <w:numPr>
                <w:ilvl w:val="0"/>
                <w:numId w:val="2"/>
              </w:numPr>
              <w:spacing w:after="0"/>
              <w:ind w:left="891" w:hanging="284"/>
              <w:jc w:val="both"/>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 xml:space="preserve">Magnification: 15x </w:t>
            </w:r>
          </w:p>
          <w:p w14:paraId="77A6089A" w14:textId="77777777" w:rsidR="005F0CA8" w:rsidRPr="00F4641A" w:rsidRDefault="005F0CA8" w:rsidP="002D48A4">
            <w:pPr>
              <w:numPr>
                <w:ilvl w:val="0"/>
                <w:numId w:val="2"/>
              </w:numPr>
              <w:spacing w:after="0"/>
              <w:ind w:left="891" w:hanging="284"/>
              <w:jc w:val="both"/>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Objective lens diameter: 80 mm</w:t>
            </w:r>
          </w:p>
          <w:p w14:paraId="37A4F4F5" w14:textId="77777777" w:rsidR="005F0CA8" w:rsidRPr="00F4641A" w:rsidRDefault="005F0CA8" w:rsidP="002D48A4">
            <w:pPr>
              <w:numPr>
                <w:ilvl w:val="0"/>
                <w:numId w:val="2"/>
              </w:numPr>
              <w:spacing w:after="0"/>
              <w:ind w:left="891" w:hanging="284"/>
              <w:jc w:val="both"/>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NBR (nitrile) long-life rubber armouring</w:t>
            </w:r>
          </w:p>
          <w:p w14:paraId="4E561BF7" w14:textId="77777777" w:rsidR="005F0CA8" w:rsidRPr="00F4641A" w:rsidRDefault="005F0CA8" w:rsidP="002D48A4">
            <w:pPr>
              <w:numPr>
                <w:ilvl w:val="0"/>
                <w:numId w:val="2"/>
              </w:numPr>
              <w:spacing w:after="0"/>
              <w:ind w:left="891" w:hanging="284"/>
              <w:jc w:val="both"/>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Fully coated (s</w:t>
            </w:r>
            <w:r w:rsidRPr="00F4641A">
              <w:rPr>
                <w:rFonts w:ascii="Aptos Display" w:hAnsi="Aptos Display" w:cstheme="minorHAnsi"/>
                <w:color w:val="000000"/>
                <w:sz w:val="22"/>
                <w:szCs w:val="22"/>
                <w:shd w:val="clear" w:color="auto" w:fill="FFFFFF"/>
              </w:rPr>
              <w:t>cratch-resistant, anti-reflective and non-stick lens coating)</w:t>
            </w:r>
          </w:p>
          <w:p w14:paraId="587BBF13" w14:textId="60F001DD" w:rsidR="005F0CA8" w:rsidRPr="00F4641A" w:rsidRDefault="005F0CA8" w:rsidP="002D48A4">
            <w:pPr>
              <w:numPr>
                <w:ilvl w:val="0"/>
                <w:numId w:val="2"/>
              </w:numPr>
              <w:spacing w:after="0"/>
              <w:ind w:left="891" w:hanging="284"/>
              <w:jc w:val="both"/>
              <w:rPr>
                <w:rFonts w:ascii="Aptos Display" w:hAnsi="Aptos Display" w:cstheme="minorHAnsi"/>
                <w:sz w:val="22"/>
                <w:szCs w:val="22"/>
                <w:lang w:val="en-GB" w:eastAsia="en-GB"/>
              </w:rPr>
            </w:pPr>
            <w:r w:rsidRPr="00F4641A">
              <w:rPr>
                <w:rFonts w:ascii="Aptos Display" w:hAnsi="Aptos Display" w:cstheme="minorHAnsi"/>
                <w:snapToGrid/>
                <w:color w:val="242424"/>
                <w:sz w:val="22"/>
                <w:szCs w:val="22"/>
                <w:lang w:val="en-GB" w:eastAsia="en-GB"/>
              </w:rPr>
              <w:t xml:space="preserve">Independent focusing system for each </w:t>
            </w:r>
            <w:r w:rsidR="00F16B22" w:rsidRPr="00F4641A">
              <w:rPr>
                <w:rFonts w:ascii="Aptos Display" w:hAnsi="Aptos Display" w:cstheme="minorHAnsi"/>
                <w:snapToGrid/>
                <w:color w:val="242424"/>
                <w:sz w:val="22"/>
                <w:szCs w:val="22"/>
                <w:lang w:val="en-GB" w:eastAsia="en-GB"/>
              </w:rPr>
              <w:t>eyepiece</w:t>
            </w:r>
          </w:p>
          <w:p w14:paraId="1E5E2EC5" w14:textId="77777777" w:rsidR="005F0CA8" w:rsidRPr="00F4641A" w:rsidRDefault="005F0CA8" w:rsidP="002D48A4">
            <w:pPr>
              <w:numPr>
                <w:ilvl w:val="0"/>
                <w:numId w:val="2"/>
              </w:numPr>
              <w:shd w:val="clear" w:color="auto" w:fill="FFFFFF"/>
              <w:spacing w:before="100" w:beforeAutospacing="1" w:after="100" w:afterAutospacing="1"/>
              <w:ind w:left="888" w:hanging="281"/>
              <w:jc w:val="both"/>
              <w:rPr>
                <w:rFonts w:ascii="Aptos Display" w:hAnsi="Aptos Display" w:cstheme="minorHAnsi"/>
                <w:snapToGrid/>
                <w:color w:val="242424"/>
                <w:sz w:val="22"/>
                <w:szCs w:val="22"/>
                <w:lang w:val="en-GB" w:eastAsia="en-GB"/>
              </w:rPr>
            </w:pPr>
            <w:proofErr w:type="spellStart"/>
            <w:r w:rsidRPr="00F4641A">
              <w:rPr>
                <w:rFonts w:ascii="Aptos Display" w:hAnsi="Aptos Display" w:cstheme="minorHAnsi"/>
                <w:snapToGrid/>
                <w:color w:val="242424"/>
                <w:sz w:val="22"/>
                <w:szCs w:val="22"/>
                <w:lang w:val="en-GB" w:eastAsia="en-GB"/>
              </w:rPr>
              <w:t>Diopter</w:t>
            </w:r>
            <w:proofErr w:type="spellEnd"/>
            <w:r w:rsidRPr="00F4641A">
              <w:rPr>
                <w:rFonts w:ascii="Aptos Display" w:hAnsi="Aptos Display" w:cstheme="minorHAnsi"/>
                <w:snapToGrid/>
                <w:color w:val="242424"/>
                <w:sz w:val="22"/>
                <w:szCs w:val="22"/>
                <w:lang w:val="en-GB" w:eastAsia="en-GB"/>
              </w:rPr>
              <w:t xml:space="preserve"> adjustment range: +/- 5</w:t>
            </w:r>
          </w:p>
          <w:p w14:paraId="49F1F182" w14:textId="6F94E522" w:rsidR="00C04688" w:rsidRPr="00F4641A" w:rsidRDefault="00C04688" w:rsidP="002D48A4">
            <w:pPr>
              <w:numPr>
                <w:ilvl w:val="0"/>
                <w:numId w:val="2"/>
              </w:numPr>
              <w:shd w:val="clear" w:color="auto" w:fill="FFFFFF"/>
              <w:spacing w:before="100" w:beforeAutospacing="1" w:after="100" w:afterAutospacing="1"/>
              <w:ind w:left="888" w:hanging="281"/>
              <w:jc w:val="both"/>
              <w:rPr>
                <w:rFonts w:ascii="Aptos Display" w:hAnsi="Aptos Display" w:cstheme="minorHAnsi"/>
                <w:snapToGrid/>
                <w:color w:val="242424"/>
                <w:sz w:val="22"/>
                <w:szCs w:val="22"/>
                <w:lang w:val="en-GB" w:eastAsia="en-GB"/>
              </w:rPr>
            </w:pPr>
            <w:r w:rsidRPr="00F4641A">
              <w:rPr>
                <w:rFonts w:ascii="Aptos Display" w:hAnsi="Aptos Display" w:cstheme="minorHAnsi"/>
                <w:snapToGrid/>
                <w:color w:val="242424"/>
                <w:sz w:val="22"/>
                <w:szCs w:val="22"/>
                <w:lang w:val="en-GB" w:eastAsia="en-GB"/>
              </w:rPr>
              <w:t>Stabilized compass</w:t>
            </w:r>
          </w:p>
          <w:p w14:paraId="1E350081" w14:textId="77777777" w:rsidR="005F0CA8" w:rsidRPr="00F4641A" w:rsidRDefault="005F0CA8" w:rsidP="002D48A4">
            <w:pPr>
              <w:numPr>
                <w:ilvl w:val="0"/>
                <w:numId w:val="2"/>
              </w:numPr>
              <w:spacing w:after="0"/>
              <w:ind w:left="891" w:hanging="284"/>
              <w:jc w:val="both"/>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Water and dust proof</w:t>
            </w:r>
          </w:p>
          <w:p w14:paraId="72610C88" w14:textId="77777777" w:rsidR="005F0CA8" w:rsidRPr="00F4641A" w:rsidRDefault="005F0CA8" w:rsidP="002D48A4">
            <w:pPr>
              <w:numPr>
                <w:ilvl w:val="0"/>
                <w:numId w:val="2"/>
              </w:numPr>
              <w:spacing w:after="0"/>
              <w:ind w:left="891" w:hanging="284"/>
              <w:jc w:val="both"/>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Fog proof</w:t>
            </w:r>
          </w:p>
          <w:p w14:paraId="102ABC0A" w14:textId="77777777" w:rsidR="005F0CA8" w:rsidRPr="00F4641A" w:rsidRDefault="005F0CA8" w:rsidP="002D48A4">
            <w:pPr>
              <w:numPr>
                <w:ilvl w:val="0"/>
                <w:numId w:val="2"/>
              </w:numPr>
              <w:spacing w:after="0"/>
              <w:ind w:left="891" w:hanging="284"/>
              <w:jc w:val="both"/>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 xml:space="preserve">Shock proof </w:t>
            </w:r>
          </w:p>
          <w:p w14:paraId="527C7E35" w14:textId="77777777" w:rsidR="005F0CA8" w:rsidRPr="00F4641A" w:rsidRDefault="005F0CA8" w:rsidP="00BA65E9">
            <w:pPr>
              <w:spacing w:after="0"/>
              <w:ind w:left="116"/>
              <w:rPr>
                <w:rFonts w:ascii="Aptos Display" w:hAnsi="Aptos Display" w:cstheme="minorHAnsi"/>
                <w:sz w:val="22"/>
                <w:szCs w:val="22"/>
                <w:lang w:val="en-GB" w:eastAsia="en-GB"/>
              </w:rPr>
            </w:pPr>
          </w:p>
          <w:p w14:paraId="0D02A866" w14:textId="77777777" w:rsidR="005F0CA8" w:rsidRPr="00F4641A" w:rsidRDefault="005F0CA8" w:rsidP="00BA65E9">
            <w:pPr>
              <w:pStyle w:val="Heading3"/>
              <w:framePr w:hSpace="0" w:vSpace="0" w:wrap="auto" w:vAnchor="margin" w:yAlign="inline"/>
              <w:shd w:val="clear" w:color="auto" w:fill="FFFFFF"/>
              <w:spacing w:after="0" w:line="288" w:lineRule="atLeast"/>
              <w:jc w:val="both"/>
              <w:rPr>
                <w:rFonts w:ascii="Aptos Display" w:hAnsi="Aptos Display" w:cstheme="minorHAnsi"/>
                <w:b/>
                <w:bCs/>
                <w:color w:val="000000" w:themeColor="text1"/>
                <w:sz w:val="22"/>
                <w:szCs w:val="22"/>
                <w:lang w:eastAsia="en-GB"/>
              </w:rPr>
            </w:pPr>
            <w:r w:rsidRPr="00F4641A">
              <w:rPr>
                <w:rFonts w:ascii="Aptos Display" w:hAnsi="Aptos Display" w:cstheme="minorHAnsi"/>
                <w:b/>
                <w:bCs/>
                <w:color w:val="000000" w:themeColor="text1"/>
                <w:sz w:val="22"/>
                <w:szCs w:val="22"/>
                <w:lang w:eastAsia="en-GB"/>
              </w:rPr>
              <w:t>Warranty – Min. 2 year / 24 months or as per manufacturer’s standard warranty, whichever is longer</w:t>
            </w:r>
          </w:p>
          <w:p w14:paraId="3A030F2C" w14:textId="77777777" w:rsidR="005F0CA8" w:rsidRPr="00F4641A" w:rsidRDefault="005F0CA8" w:rsidP="00BA65E9">
            <w:pPr>
              <w:spacing w:after="0"/>
              <w:rPr>
                <w:rFonts w:ascii="Aptos Display" w:hAnsi="Aptos Display" w:cstheme="minorHAnsi"/>
                <w:sz w:val="22"/>
                <w:szCs w:val="22"/>
                <w:lang w:val="en-GB" w:eastAsia="en-GB"/>
              </w:rPr>
            </w:pPr>
          </w:p>
          <w:p w14:paraId="2269D4B7" w14:textId="77777777" w:rsidR="005F0CA8" w:rsidRPr="00F4641A" w:rsidRDefault="005F0CA8" w:rsidP="00BA65E9">
            <w:pPr>
              <w:spacing w:after="0"/>
              <w:rPr>
                <w:rFonts w:ascii="Aptos Display" w:hAnsi="Aptos Display" w:cstheme="minorHAnsi"/>
                <w:b/>
                <w:sz w:val="22"/>
                <w:szCs w:val="22"/>
                <w:lang w:val="en-GB" w:eastAsia="en-GB"/>
              </w:rPr>
            </w:pPr>
            <w:r w:rsidRPr="00F4641A">
              <w:rPr>
                <w:rFonts w:ascii="Aptos Display" w:hAnsi="Aptos Display" w:cstheme="minorHAnsi"/>
                <w:b/>
                <w:sz w:val="22"/>
                <w:szCs w:val="22"/>
                <w:lang w:val="en-GB" w:eastAsia="en-GB"/>
              </w:rPr>
              <w:t xml:space="preserve">  Accessories to be included for each binocular:</w:t>
            </w:r>
          </w:p>
          <w:p w14:paraId="51124021" w14:textId="77777777" w:rsidR="005F0CA8" w:rsidRPr="00F4641A" w:rsidRDefault="005F0CA8" w:rsidP="00BA65E9">
            <w:pPr>
              <w:pStyle w:val="ListParagraph"/>
              <w:numPr>
                <w:ilvl w:val="0"/>
                <w:numId w:val="2"/>
              </w:numPr>
              <w:spacing w:after="0"/>
              <w:ind w:left="883" w:hanging="284"/>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A carry case/bag from shock absorbing material</w:t>
            </w:r>
          </w:p>
          <w:p w14:paraId="44330F0D" w14:textId="77777777" w:rsidR="005F0CA8" w:rsidRPr="00F4641A" w:rsidRDefault="005F0CA8" w:rsidP="00BA65E9">
            <w:pPr>
              <w:pStyle w:val="ListParagraph"/>
              <w:numPr>
                <w:ilvl w:val="0"/>
                <w:numId w:val="2"/>
              </w:numPr>
              <w:spacing w:after="0"/>
              <w:ind w:left="883" w:hanging="284"/>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A neck strap</w:t>
            </w:r>
          </w:p>
          <w:p w14:paraId="75D53020" w14:textId="77777777" w:rsidR="005F0CA8" w:rsidRPr="00F4641A" w:rsidRDefault="005F0CA8" w:rsidP="00BA65E9">
            <w:pPr>
              <w:pStyle w:val="ListParagraph"/>
              <w:numPr>
                <w:ilvl w:val="0"/>
                <w:numId w:val="2"/>
              </w:numPr>
              <w:spacing w:after="0"/>
              <w:ind w:left="883" w:hanging="284"/>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Eyepiece caps</w:t>
            </w:r>
          </w:p>
          <w:p w14:paraId="0EA423A1" w14:textId="77777777" w:rsidR="005F0CA8" w:rsidRPr="00F4641A" w:rsidRDefault="005F0CA8" w:rsidP="00BA65E9">
            <w:pPr>
              <w:pStyle w:val="ListParagraph"/>
              <w:numPr>
                <w:ilvl w:val="0"/>
                <w:numId w:val="2"/>
              </w:numPr>
              <w:spacing w:after="0"/>
              <w:ind w:left="883" w:hanging="284"/>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Objective caps</w:t>
            </w:r>
          </w:p>
          <w:p w14:paraId="49F78F76" w14:textId="77777777" w:rsidR="005F0CA8" w:rsidRPr="00F4641A" w:rsidRDefault="005F0CA8" w:rsidP="00BA65E9">
            <w:pPr>
              <w:pStyle w:val="ListParagraph"/>
              <w:numPr>
                <w:ilvl w:val="0"/>
                <w:numId w:val="2"/>
              </w:numPr>
              <w:spacing w:after="0"/>
              <w:ind w:left="883" w:hanging="284"/>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Tripod adapter</w:t>
            </w:r>
          </w:p>
          <w:p w14:paraId="39476FA5" w14:textId="77777777" w:rsidR="005F0CA8" w:rsidRPr="00F4641A" w:rsidRDefault="005F0CA8" w:rsidP="00BA65E9">
            <w:pPr>
              <w:pStyle w:val="ListParagraph"/>
              <w:spacing w:after="0"/>
              <w:ind w:left="463"/>
              <w:rPr>
                <w:rFonts w:ascii="Aptos Display" w:hAnsi="Aptos Display" w:cstheme="minorHAnsi"/>
                <w:sz w:val="22"/>
                <w:szCs w:val="22"/>
                <w:lang w:val="en-GB" w:eastAsia="en-GB"/>
              </w:rPr>
            </w:pPr>
          </w:p>
          <w:p w14:paraId="0492D540" w14:textId="0D8AD875" w:rsidR="005F0CA8" w:rsidRPr="00F4641A" w:rsidRDefault="005F0CA8" w:rsidP="00BA65E9">
            <w:pPr>
              <w:spacing w:after="0"/>
              <w:rPr>
                <w:rFonts w:ascii="Aptos Display" w:hAnsi="Aptos Display" w:cstheme="minorHAnsi"/>
                <w:b/>
                <w:i/>
                <w:snapToGrid/>
                <w:sz w:val="22"/>
                <w:szCs w:val="22"/>
                <w:lang w:val="en-GB" w:eastAsia="en-GB"/>
              </w:rPr>
            </w:pPr>
            <w:r w:rsidRPr="00F4641A">
              <w:rPr>
                <w:rFonts w:ascii="Aptos Display" w:hAnsi="Aptos Display" w:cstheme="minorHAnsi"/>
                <w:b/>
                <w:i/>
                <w:snapToGrid/>
                <w:sz w:val="22"/>
                <w:szCs w:val="22"/>
                <w:lang w:val="en-GB" w:eastAsia="en-GB"/>
              </w:rPr>
              <w:t>Steiner M1580</w:t>
            </w:r>
            <w:r w:rsidR="005E0129" w:rsidRPr="00F4641A">
              <w:rPr>
                <w:rFonts w:ascii="Aptos Display" w:hAnsi="Aptos Display" w:cstheme="minorHAnsi"/>
                <w:b/>
                <w:i/>
                <w:snapToGrid/>
                <w:sz w:val="22"/>
                <w:szCs w:val="22"/>
                <w:lang w:val="en-GB" w:eastAsia="en-GB"/>
              </w:rPr>
              <w:t>c</w:t>
            </w:r>
            <w:r w:rsidRPr="00F4641A">
              <w:rPr>
                <w:rFonts w:ascii="Aptos Display" w:hAnsi="Aptos Display" w:cstheme="minorHAnsi"/>
                <w:b/>
                <w:i/>
                <w:snapToGrid/>
                <w:sz w:val="22"/>
                <w:szCs w:val="22"/>
                <w:lang w:val="en-GB" w:eastAsia="en-GB"/>
              </w:rPr>
              <w:t xml:space="preserve"> Binocular</w:t>
            </w:r>
            <w:r w:rsidR="005E0129" w:rsidRPr="00F4641A">
              <w:rPr>
                <w:rFonts w:ascii="Aptos Display" w:hAnsi="Aptos Display" w:cstheme="minorHAnsi"/>
                <w:b/>
                <w:i/>
                <w:snapToGrid/>
                <w:sz w:val="22"/>
                <w:szCs w:val="22"/>
                <w:lang w:val="en-GB" w:eastAsia="en-GB"/>
              </w:rPr>
              <w:t>s</w:t>
            </w:r>
            <w:r w:rsidR="00035E80" w:rsidRPr="00F4641A">
              <w:rPr>
                <w:rFonts w:ascii="Aptos Display" w:hAnsi="Aptos Display" w:cstheme="minorHAnsi"/>
                <w:b/>
                <w:i/>
                <w:snapToGrid/>
                <w:sz w:val="22"/>
                <w:szCs w:val="22"/>
                <w:lang w:val="en-GB" w:eastAsia="en-GB"/>
              </w:rPr>
              <w:t xml:space="preserve"> </w:t>
            </w:r>
            <w:r w:rsidR="005E0129" w:rsidRPr="00F4641A">
              <w:rPr>
                <w:rFonts w:ascii="Aptos Display" w:hAnsi="Aptos Display" w:cstheme="minorHAnsi"/>
                <w:b/>
                <w:i/>
                <w:snapToGrid/>
                <w:sz w:val="22"/>
                <w:szCs w:val="22"/>
                <w:lang w:val="en-GB" w:eastAsia="en-GB"/>
              </w:rPr>
              <w:t>(Compass)</w:t>
            </w:r>
            <w:r w:rsidRPr="00F4641A">
              <w:rPr>
                <w:rFonts w:ascii="Aptos Display" w:hAnsi="Aptos Display" w:cstheme="minorHAnsi"/>
                <w:b/>
                <w:i/>
                <w:snapToGrid/>
                <w:sz w:val="22"/>
                <w:szCs w:val="22"/>
                <w:lang w:val="en-GB" w:eastAsia="en-GB"/>
              </w:rPr>
              <w:t xml:space="preserve"> or equivalent</w:t>
            </w:r>
          </w:p>
          <w:p w14:paraId="100BB698" w14:textId="77777777" w:rsidR="005F0CA8" w:rsidRPr="00F4641A" w:rsidRDefault="005F0CA8" w:rsidP="00BA65E9">
            <w:pPr>
              <w:spacing w:after="0"/>
              <w:rPr>
                <w:rFonts w:ascii="Aptos Display" w:hAnsi="Aptos Display" w:cstheme="minorHAnsi"/>
                <w:b/>
                <w:bCs/>
                <w:sz w:val="22"/>
                <w:szCs w:val="22"/>
              </w:rPr>
            </w:pPr>
            <w:r w:rsidRPr="00F4641A">
              <w:rPr>
                <w:rFonts w:ascii="Aptos Display" w:hAnsi="Aptos Display" w:cstheme="minorHAnsi"/>
                <w:i/>
                <w:sz w:val="22"/>
                <w:szCs w:val="22"/>
              </w:rPr>
              <w:t>Note: no camouflage colors allowed neither for the equipment nor the accessories</w:t>
            </w:r>
          </w:p>
        </w:tc>
        <w:tc>
          <w:tcPr>
            <w:tcW w:w="3261" w:type="dxa"/>
            <w:tcBorders>
              <w:top w:val="single" w:sz="4" w:space="0" w:color="auto"/>
              <w:left w:val="single" w:sz="4" w:space="0" w:color="auto"/>
              <w:bottom w:val="single" w:sz="4" w:space="0" w:color="auto"/>
              <w:right w:val="single" w:sz="4" w:space="0" w:color="auto"/>
            </w:tcBorders>
            <w:vAlign w:val="center"/>
          </w:tcPr>
          <w:p w14:paraId="2C689D7E" w14:textId="77777777" w:rsidR="005F0CA8" w:rsidRPr="00F4641A" w:rsidRDefault="005F0CA8" w:rsidP="00BA65E9">
            <w:pPr>
              <w:jc w:val="center"/>
              <w:rPr>
                <w:rFonts w:ascii="Aptos Display" w:hAnsi="Aptos Display" w:cstheme="minorHAnsi"/>
                <w:bCs/>
                <w:sz w:val="22"/>
                <w:szCs w:val="22"/>
                <w:lang w:val="en-GB"/>
              </w:rPr>
            </w:pPr>
          </w:p>
        </w:tc>
        <w:tc>
          <w:tcPr>
            <w:tcW w:w="2268" w:type="dxa"/>
            <w:tcBorders>
              <w:top w:val="single" w:sz="4" w:space="0" w:color="auto"/>
              <w:left w:val="single" w:sz="4" w:space="0" w:color="auto"/>
              <w:bottom w:val="single" w:sz="4" w:space="0" w:color="auto"/>
              <w:right w:val="single" w:sz="4" w:space="0" w:color="auto"/>
            </w:tcBorders>
          </w:tcPr>
          <w:p w14:paraId="446EAE0F" w14:textId="77777777" w:rsidR="005F0CA8" w:rsidRPr="00F4641A" w:rsidRDefault="005F0CA8" w:rsidP="00BA65E9">
            <w:pPr>
              <w:jc w:val="center"/>
              <w:rPr>
                <w:rFonts w:ascii="Aptos Display" w:hAnsi="Aptos Display" w:cstheme="minorHAnsi"/>
                <w:b/>
                <w:color w:val="000000" w:themeColor="text1"/>
                <w:sz w:val="22"/>
                <w:szCs w:val="22"/>
                <w:lang w:val="en-GB"/>
              </w:rPr>
            </w:pPr>
          </w:p>
        </w:tc>
        <w:tc>
          <w:tcPr>
            <w:tcW w:w="2268" w:type="dxa"/>
            <w:tcBorders>
              <w:top w:val="single" w:sz="4" w:space="0" w:color="auto"/>
              <w:left w:val="single" w:sz="4" w:space="0" w:color="auto"/>
              <w:bottom w:val="single" w:sz="4" w:space="0" w:color="auto"/>
              <w:right w:val="single" w:sz="4" w:space="0" w:color="auto"/>
            </w:tcBorders>
          </w:tcPr>
          <w:p w14:paraId="651853A2" w14:textId="77777777" w:rsidR="005F0CA8" w:rsidRPr="00F4641A" w:rsidRDefault="005F0CA8" w:rsidP="00BA65E9">
            <w:pPr>
              <w:tabs>
                <w:tab w:val="left" w:pos="729"/>
              </w:tabs>
              <w:spacing w:after="0"/>
              <w:rPr>
                <w:rFonts w:ascii="Aptos Display" w:hAnsi="Aptos Display" w:cstheme="minorHAnsi"/>
                <w:b/>
                <w:color w:val="000000" w:themeColor="text1"/>
                <w:sz w:val="22"/>
                <w:szCs w:val="22"/>
                <w:lang w:val="en-GB"/>
              </w:rPr>
            </w:pPr>
          </w:p>
        </w:tc>
      </w:tr>
      <w:tr w:rsidR="00116E9F" w:rsidRPr="00F4641A" w14:paraId="52DB8F0D" w14:textId="77777777" w:rsidTr="00BA65E9">
        <w:tc>
          <w:tcPr>
            <w:tcW w:w="1135" w:type="dxa"/>
            <w:tcBorders>
              <w:top w:val="single" w:sz="4" w:space="0" w:color="auto"/>
              <w:left w:val="single" w:sz="4" w:space="0" w:color="auto"/>
              <w:bottom w:val="single" w:sz="4" w:space="0" w:color="auto"/>
              <w:right w:val="single" w:sz="4" w:space="0" w:color="auto"/>
            </w:tcBorders>
          </w:tcPr>
          <w:p w14:paraId="4315264A" w14:textId="30D1E709" w:rsidR="00116E9F" w:rsidRPr="00F4641A" w:rsidRDefault="00116E9F" w:rsidP="00116E9F">
            <w:pPr>
              <w:jc w:val="center"/>
              <w:rPr>
                <w:rFonts w:ascii="Aptos Display" w:hAnsi="Aptos Display" w:cstheme="minorHAnsi"/>
                <w:b/>
                <w:sz w:val="22"/>
                <w:szCs w:val="22"/>
                <w:lang w:val="en-GB"/>
              </w:rPr>
            </w:pPr>
            <w:r w:rsidRPr="00F4641A">
              <w:rPr>
                <w:rFonts w:ascii="Aptos Display" w:hAnsi="Aptos Display" w:cstheme="minorHAnsi"/>
                <w:b/>
                <w:sz w:val="22"/>
                <w:szCs w:val="22"/>
                <w:lang w:val="en-GB"/>
              </w:rPr>
              <w:t>3.2</w:t>
            </w:r>
          </w:p>
        </w:tc>
        <w:tc>
          <w:tcPr>
            <w:tcW w:w="6378" w:type="dxa"/>
            <w:tcBorders>
              <w:top w:val="single" w:sz="4" w:space="0" w:color="auto"/>
              <w:left w:val="single" w:sz="4" w:space="0" w:color="auto"/>
              <w:bottom w:val="single" w:sz="4" w:space="0" w:color="auto"/>
              <w:right w:val="single" w:sz="4" w:space="0" w:color="auto"/>
            </w:tcBorders>
            <w:vAlign w:val="center"/>
          </w:tcPr>
          <w:p w14:paraId="2ED69736" w14:textId="3148EE5E" w:rsidR="00116E9F" w:rsidRPr="00F4641A" w:rsidRDefault="00116E9F" w:rsidP="00116E9F">
            <w:pPr>
              <w:spacing w:after="0"/>
              <w:rPr>
                <w:rFonts w:ascii="Aptos Display" w:hAnsi="Aptos Display" w:cstheme="minorHAnsi"/>
                <w:b/>
                <w:sz w:val="22"/>
                <w:szCs w:val="22"/>
                <w:lang w:val="en-GB"/>
              </w:rPr>
            </w:pPr>
            <w:r w:rsidRPr="00F4641A">
              <w:rPr>
                <w:rFonts w:ascii="Aptos Display" w:hAnsi="Aptos Display" w:cstheme="minorHAnsi"/>
                <w:b/>
                <w:sz w:val="22"/>
                <w:szCs w:val="22"/>
                <w:lang w:val="en-GB"/>
              </w:rPr>
              <w:t xml:space="preserve">Binocular 10x50                                                                           QTY: </w:t>
            </w:r>
            <w:r w:rsidR="004C2523" w:rsidRPr="00F4641A">
              <w:rPr>
                <w:rFonts w:ascii="Aptos Display" w:hAnsi="Aptos Display" w:cstheme="minorHAnsi"/>
                <w:b/>
                <w:sz w:val="22"/>
                <w:szCs w:val="22"/>
                <w:lang w:val="en-GB"/>
              </w:rPr>
              <w:t xml:space="preserve">4 </w:t>
            </w:r>
            <w:r w:rsidRPr="00F4641A">
              <w:rPr>
                <w:rFonts w:ascii="Aptos Display" w:hAnsi="Aptos Display" w:cstheme="minorHAnsi"/>
                <w:b/>
                <w:sz w:val="22"/>
                <w:szCs w:val="22"/>
                <w:lang w:val="en-GB"/>
              </w:rPr>
              <w:t xml:space="preserve">pcs </w:t>
            </w:r>
          </w:p>
          <w:p w14:paraId="7973CF13" w14:textId="77777777" w:rsidR="00116E9F" w:rsidRPr="00F4641A" w:rsidRDefault="00116E9F" w:rsidP="00116E9F">
            <w:pPr>
              <w:spacing w:after="0"/>
              <w:rPr>
                <w:rFonts w:ascii="Aptos Display" w:hAnsi="Aptos Display" w:cstheme="minorHAnsi"/>
                <w:sz w:val="22"/>
                <w:szCs w:val="22"/>
                <w:lang w:val="en-GB" w:eastAsia="en-GB"/>
              </w:rPr>
            </w:pPr>
          </w:p>
          <w:p w14:paraId="6ADC11A6" w14:textId="77777777" w:rsidR="00116E9F" w:rsidRPr="00F4641A" w:rsidRDefault="00116E9F" w:rsidP="00116E9F">
            <w:pPr>
              <w:spacing w:after="0"/>
              <w:rPr>
                <w:rFonts w:ascii="Aptos Display" w:hAnsi="Aptos Display" w:cstheme="minorHAnsi"/>
                <w:b/>
                <w:sz w:val="22"/>
                <w:szCs w:val="22"/>
                <w:lang w:val="en-GB"/>
              </w:rPr>
            </w:pPr>
            <w:r w:rsidRPr="00F4641A">
              <w:rPr>
                <w:rFonts w:ascii="Aptos Display" w:hAnsi="Aptos Display" w:cstheme="minorHAnsi"/>
                <w:b/>
                <w:sz w:val="22"/>
                <w:szCs w:val="22"/>
                <w:lang w:val="en-GB"/>
              </w:rPr>
              <w:t>Technical Specifications:</w:t>
            </w:r>
          </w:p>
          <w:p w14:paraId="7B6DB0ED" w14:textId="77777777" w:rsidR="00116E9F" w:rsidRPr="00F4641A" w:rsidRDefault="00116E9F" w:rsidP="00116E9F">
            <w:pPr>
              <w:numPr>
                <w:ilvl w:val="0"/>
                <w:numId w:val="2"/>
              </w:numPr>
              <w:spacing w:after="0"/>
              <w:ind w:left="891" w:hanging="284"/>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Magnification: 10×.</w:t>
            </w:r>
          </w:p>
          <w:p w14:paraId="3A2973C7" w14:textId="77777777" w:rsidR="00116E9F" w:rsidRPr="00F4641A" w:rsidRDefault="00116E9F" w:rsidP="00116E9F">
            <w:pPr>
              <w:numPr>
                <w:ilvl w:val="0"/>
                <w:numId w:val="2"/>
              </w:numPr>
              <w:spacing w:after="0"/>
              <w:ind w:left="891" w:hanging="284"/>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Objective lens diameter: 50 mm.</w:t>
            </w:r>
          </w:p>
          <w:p w14:paraId="634B608C" w14:textId="4F733068" w:rsidR="00116E9F" w:rsidRPr="00F4641A" w:rsidRDefault="00116E9F" w:rsidP="00D835C0">
            <w:pPr>
              <w:numPr>
                <w:ilvl w:val="0"/>
                <w:numId w:val="2"/>
              </w:numPr>
              <w:spacing w:after="0"/>
              <w:ind w:left="891" w:hanging="284"/>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lastRenderedPageBreak/>
              <w:t>Armoring: NBR long</w:t>
            </w:r>
            <w:r w:rsidRPr="00F4641A">
              <w:rPr>
                <w:rFonts w:ascii="Aptos Display" w:hAnsi="Aptos Display" w:cstheme="minorHAnsi"/>
                <w:sz w:val="22"/>
                <w:szCs w:val="22"/>
                <w:lang w:val="en-US" w:eastAsia="en-GB"/>
              </w:rPr>
              <w:noBreakHyphen/>
              <w:t xml:space="preserve">life rubber </w:t>
            </w:r>
            <w:proofErr w:type="spellStart"/>
            <w:r w:rsidRPr="00F4641A">
              <w:rPr>
                <w:rFonts w:ascii="Aptos Display" w:hAnsi="Aptos Display" w:cstheme="minorHAnsi"/>
                <w:sz w:val="22"/>
                <w:szCs w:val="22"/>
                <w:lang w:val="en-US" w:eastAsia="en-GB"/>
              </w:rPr>
              <w:t>armouring</w:t>
            </w:r>
            <w:proofErr w:type="spellEnd"/>
            <w:r w:rsidRPr="00F4641A">
              <w:rPr>
                <w:rFonts w:ascii="Aptos Display" w:hAnsi="Aptos Display" w:cstheme="minorHAnsi"/>
                <w:sz w:val="22"/>
                <w:szCs w:val="22"/>
                <w:lang w:val="en-US" w:eastAsia="en-GB"/>
              </w:rPr>
              <w:t xml:space="preserve"> or equivalent oil</w:t>
            </w:r>
            <w:r w:rsidRPr="00F4641A">
              <w:rPr>
                <w:rFonts w:ascii="Aptos Display" w:hAnsi="Aptos Display" w:cstheme="minorHAnsi"/>
                <w:sz w:val="22"/>
                <w:szCs w:val="22"/>
                <w:lang w:val="en-US" w:eastAsia="en-GB"/>
              </w:rPr>
              <w:noBreakHyphen/>
              <w:t>, UV</w:t>
            </w:r>
            <w:r w:rsidRPr="00F4641A">
              <w:rPr>
                <w:rFonts w:ascii="Aptos Display" w:hAnsi="Aptos Display" w:cstheme="minorHAnsi"/>
                <w:sz w:val="22"/>
                <w:szCs w:val="22"/>
                <w:lang w:val="en-US" w:eastAsia="en-GB"/>
              </w:rPr>
              <w:noBreakHyphen/>
              <w:t xml:space="preserve"> and abrasion</w:t>
            </w:r>
            <w:r w:rsidRPr="00F4641A">
              <w:rPr>
                <w:rFonts w:ascii="Aptos Display" w:hAnsi="Aptos Display" w:cstheme="minorHAnsi"/>
                <w:sz w:val="22"/>
                <w:szCs w:val="22"/>
                <w:lang w:val="en-US" w:eastAsia="en-GB"/>
              </w:rPr>
              <w:noBreakHyphen/>
              <w:t xml:space="preserve">resistant rubber </w:t>
            </w:r>
            <w:proofErr w:type="spellStart"/>
            <w:r w:rsidRPr="00F4641A">
              <w:rPr>
                <w:rFonts w:ascii="Aptos Display" w:hAnsi="Aptos Display" w:cstheme="minorHAnsi"/>
                <w:sz w:val="22"/>
                <w:szCs w:val="22"/>
                <w:lang w:val="en-US" w:eastAsia="en-GB"/>
              </w:rPr>
              <w:t>armour</w:t>
            </w:r>
            <w:proofErr w:type="spellEnd"/>
          </w:p>
          <w:p w14:paraId="5DC3D118" w14:textId="77777777" w:rsidR="00116E9F" w:rsidRPr="00F4641A" w:rsidRDefault="00116E9F" w:rsidP="00D835C0">
            <w:pPr>
              <w:numPr>
                <w:ilvl w:val="0"/>
                <w:numId w:val="2"/>
              </w:numPr>
              <w:spacing w:after="0"/>
              <w:ind w:left="891" w:hanging="284"/>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Optical coating: fully coated or fully multi</w:t>
            </w:r>
            <w:r w:rsidRPr="00F4641A">
              <w:rPr>
                <w:rFonts w:ascii="Aptos Display" w:hAnsi="Aptos Display" w:cstheme="minorHAnsi"/>
                <w:sz w:val="22"/>
                <w:szCs w:val="22"/>
                <w:lang w:val="en-US" w:eastAsia="en-GB"/>
              </w:rPr>
              <w:noBreakHyphen/>
              <w:t>coated optics with high</w:t>
            </w:r>
            <w:r w:rsidRPr="00F4641A">
              <w:rPr>
                <w:rFonts w:ascii="Aptos Display" w:hAnsi="Aptos Display" w:cstheme="minorHAnsi"/>
                <w:sz w:val="22"/>
                <w:szCs w:val="22"/>
                <w:lang w:val="en-US" w:eastAsia="en-GB"/>
              </w:rPr>
              <w:noBreakHyphen/>
              <w:t>contrast, scratch</w:t>
            </w:r>
            <w:r w:rsidRPr="00F4641A">
              <w:rPr>
                <w:rFonts w:ascii="Aptos Display" w:hAnsi="Aptos Display" w:cstheme="minorHAnsi"/>
                <w:sz w:val="22"/>
                <w:szCs w:val="22"/>
                <w:lang w:val="en-US" w:eastAsia="en-GB"/>
              </w:rPr>
              <w:noBreakHyphen/>
              <w:t>resistant, anti</w:t>
            </w:r>
            <w:r w:rsidRPr="00F4641A">
              <w:rPr>
                <w:rFonts w:ascii="Aptos Display" w:hAnsi="Aptos Display" w:cstheme="minorHAnsi"/>
                <w:sz w:val="22"/>
                <w:szCs w:val="22"/>
                <w:lang w:val="en-US" w:eastAsia="en-GB"/>
              </w:rPr>
              <w:noBreakHyphen/>
              <w:t>reflective coatings (non</w:t>
            </w:r>
            <w:r w:rsidRPr="00F4641A">
              <w:rPr>
                <w:rFonts w:ascii="Aptos Display" w:hAnsi="Aptos Display" w:cstheme="minorHAnsi"/>
                <w:sz w:val="22"/>
                <w:szCs w:val="22"/>
                <w:lang w:val="en-US" w:eastAsia="en-GB"/>
              </w:rPr>
              <w:noBreakHyphen/>
              <w:t>stick easy</w:t>
            </w:r>
            <w:r w:rsidRPr="00F4641A">
              <w:rPr>
                <w:rFonts w:ascii="Aptos Display" w:hAnsi="Aptos Display" w:cstheme="minorHAnsi"/>
                <w:sz w:val="22"/>
                <w:szCs w:val="22"/>
                <w:lang w:val="en-US" w:eastAsia="en-GB"/>
              </w:rPr>
              <w:noBreakHyphen/>
              <w:t>clean surfaces or equivalent).</w:t>
            </w:r>
          </w:p>
          <w:p w14:paraId="3C3977AF" w14:textId="025EDFA4" w:rsidR="00116E9F" w:rsidRPr="00F4641A" w:rsidRDefault="00116E9F" w:rsidP="00D835C0">
            <w:pPr>
              <w:numPr>
                <w:ilvl w:val="0"/>
                <w:numId w:val="2"/>
              </w:numPr>
              <w:spacing w:after="0"/>
              <w:ind w:left="891" w:hanging="284"/>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Independent focusing system for each eyepiece</w:t>
            </w:r>
          </w:p>
          <w:p w14:paraId="03B158FB" w14:textId="77777777" w:rsidR="00116E9F" w:rsidRPr="00F4641A" w:rsidRDefault="00116E9F" w:rsidP="00D835C0">
            <w:pPr>
              <w:numPr>
                <w:ilvl w:val="0"/>
                <w:numId w:val="2"/>
              </w:numPr>
              <w:spacing w:after="0"/>
              <w:ind w:left="891" w:hanging="284"/>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Diopter adjustment range: minimum ±5 diopters.</w:t>
            </w:r>
          </w:p>
          <w:p w14:paraId="72CDB2AE" w14:textId="4AB1359E" w:rsidR="00116E9F" w:rsidRPr="00F4641A" w:rsidRDefault="00116E9F" w:rsidP="00D835C0">
            <w:pPr>
              <w:numPr>
                <w:ilvl w:val="0"/>
                <w:numId w:val="2"/>
              </w:numPr>
              <w:spacing w:after="0"/>
              <w:ind w:left="891" w:hanging="284"/>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Water and dust protection</w:t>
            </w:r>
          </w:p>
          <w:p w14:paraId="584CC042" w14:textId="77777777" w:rsidR="00116E9F" w:rsidRPr="00F4641A" w:rsidRDefault="00116E9F" w:rsidP="00D835C0">
            <w:pPr>
              <w:numPr>
                <w:ilvl w:val="0"/>
                <w:numId w:val="2"/>
              </w:numPr>
              <w:spacing w:after="0"/>
              <w:ind w:left="891" w:hanging="284"/>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Fog proof: internal fogging prevented by dry nitrogen filling or equivalent gas</w:t>
            </w:r>
            <w:r w:rsidRPr="00F4641A">
              <w:rPr>
                <w:rFonts w:ascii="Aptos Display" w:hAnsi="Aptos Display" w:cstheme="minorHAnsi"/>
                <w:sz w:val="22"/>
                <w:szCs w:val="22"/>
                <w:lang w:val="en-US" w:eastAsia="en-GB"/>
              </w:rPr>
              <w:noBreakHyphen/>
              <w:t>filled system.</w:t>
            </w:r>
          </w:p>
          <w:p w14:paraId="13789858" w14:textId="17FEE571" w:rsidR="00116E9F" w:rsidRPr="00F4641A" w:rsidRDefault="00116E9F" w:rsidP="00D835C0">
            <w:pPr>
              <w:numPr>
                <w:ilvl w:val="0"/>
                <w:numId w:val="2"/>
              </w:numPr>
              <w:spacing w:after="0"/>
              <w:ind w:left="891" w:hanging="284"/>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Shock proof: shock</w:t>
            </w:r>
            <w:r w:rsidRPr="00F4641A">
              <w:rPr>
                <w:rFonts w:ascii="Aptos Display" w:hAnsi="Aptos Display" w:cstheme="minorHAnsi"/>
                <w:sz w:val="22"/>
                <w:szCs w:val="22"/>
                <w:lang w:val="en-US" w:eastAsia="en-GB"/>
              </w:rPr>
              <w:noBreakHyphen/>
              <w:t>resistant construction with floating prism system or equivalent</w:t>
            </w:r>
          </w:p>
          <w:p w14:paraId="5DA47A1A" w14:textId="77777777" w:rsidR="00116E9F" w:rsidRPr="00F4641A" w:rsidRDefault="00116E9F" w:rsidP="00116E9F">
            <w:pPr>
              <w:spacing w:after="0"/>
              <w:ind w:left="116"/>
              <w:rPr>
                <w:rFonts w:ascii="Aptos Display" w:hAnsi="Aptos Display" w:cstheme="minorHAnsi"/>
                <w:sz w:val="22"/>
                <w:szCs w:val="22"/>
                <w:lang w:val="en-GB" w:eastAsia="en-GB"/>
              </w:rPr>
            </w:pPr>
          </w:p>
          <w:p w14:paraId="09ED31F5" w14:textId="77777777" w:rsidR="00116E9F" w:rsidRPr="00F4641A" w:rsidRDefault="00116E9F" w:rsidP="00116E9F">
            <w:pPr>
              <w:pStyle w:val="Heading3"/>
              <w:framePr w:hSpace="0" w:vSpace="0" w:wrap="auto" w:vAnchor="margin" w:yAlign="inline"/>
              <w:shd w:val="clear" w:color="auto" w:fill="FFFFFF"/>
              <w:spacing w:after="0" w:line="288" w:lineRule="atLeast"/>
              <w:jc w:val="both"/>
              <w:rPr>
                <w:rFonts w:ascii="Aptos Display" w:hAnsi="Aptos Display" w:cstheme="minorHAnsi"/>
                <w:b/>
                <w:bCs/>
                <w:color w:val="000000" w:themeColor="text1"/>
                <w:sz w:val="22"/>
                <w:szCs w:val="22"/>
                <w:lang w:eastAsia="en-GB"/>
              </w:rPr>
            </w:pPr>
            <w:r w:rsidRPr="00F4641A">
              <w:rPr>
                <w:rFonts w:ascii="Aptos Display" w:hAnsi="Aptos Display" w:cstheme="minorHAnsi"/>
                <w:b/>
                <w:bCs/>
                <w:color w:val="000000" w:themeColor="text1"/>
                <w:sz w:val="22"/>
                <w:szCs w:val="22"/>
                <w:lang w:eastAsia="en-GB"/>
              </w:rPr>
              <w:t>Warranty – Min. 2 year / 24 months or as per manufacturer’s standard warranty, whichever is longer</w:t>
            </w:r>
          </w:p>
          <w:p w14:paraId="6BA236CE" w14:textId="77777777" w:rsidR="00116E9F" w:rsidRPr="00F4641A" w:rsidRDefault="00116E9F" w:rsidP="00116E9F">
            <w:pPr>
              <w:spacing w:after="0"/>
              <w:rPr>
                <w:rFonts w:ascii="Aptos Display" w:hAnsi="Aptos Display" w:cstheme="minorHAnsi"/>
                <w:sz w:val="22"/>
                <w:szCs w:val="22"/>
                <w:lang w:val="en-GB" w:eastAsia="en-GB"/>
              </w:rPr>
            </w:pPr>
          </w:p>
          <w:p w14:paraId="491D5C85" w14:textId="77777777" w:rsidR="00116E9F" w:rsidRPr="00F4641A" w:rsidRDefault="00116E9F" w:rsidP="00116E9F">
            <w:pPr>
              <w:spacing w:after="0"/>
              <w:rPr>
                <w:rFonts w:ascii="Aptos Display" w:hAnsi="Aptos Display" w:cstheme="minorHAnsi"/>
                <w:b/>
                <w:sz w:val="22"/>
                <w:szCs w:val="22"/>
                <w:lang w:val="en-GB" w:eastAsia="en-GB"/>
              </w:rPr>
            </w:pPr>
            <w:r w:rsidRPr="00F4641A">
              <w:rPr>
                <w:rFonts w:ascii="Aptos Display" w:hAnsi="Aptos Display" w:cstheme="minorHAnsi"/>
                <w:b/>
                <w:sz w:val="22"/>
                <w:szCs w:val="22"/>
                <w:lang w:val="en-GB" w:eastAsia="en-GB"/>
              </w:rPr>
              <w:t xml:space="preserve">  Accessories to be included for each binocular:</w:t>
            </w:r>
          </w:p>
          <w:p w14:paraId="06733283" w14:textId="77777777" w:rsidR="00116E9F" w:rsidRPr="00F4641A" w:rsidRDefault="00116E9F" w:rsidP="00116E9F">
            <w:pPr>
              <w:pStyle w:val="ListParagraph"/>
              <w:numPr>
                <w:ilvl w:val="0"/>
                <w:numId w:val="2"/>
              </w:numPr>
              <w:spacing w:after="0"/>
              <w:ind w:left="883" w:hanging="284"/>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A carry case/bag from shock absorbing material</w:t>
            </w:r>
          </w:p>
          <w:p w14:paraId="0C65770D" w14:textId="77777777" w:rsidR="00116E9F" w:rsidRPr="00F4641A" w:rsidRDefault="00116E9F" w:rsidP="00116E9F">
            <w:pPr>
              <w:pStyle w:val="ListParagraph"/>
              <w:numPr>
                <w:ilvl w:val="0"/>
                <w:numId w:val="2"/>
              </w:numPr>
              <w:spacing w:after="0"/>
              <w:ind w:left="883" w:hanging="284"/>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A neck strap</w:t>
            </w:r>
          </w:p>
          <w:p w14:paraId="2B94EEB0" w14:textId="77777777" w:rsidR="00116E9F" w:rsidRPr="00F4641A" w:rsidRDefault="00116E9F" w:rsidP="00116E9F">
            <w:pPr>
              <w:pStyle w:val="ListParagraph"/>
              <w:numPr>
                <w:ilvl w:val="0"/>
                <w:numId w:val="2"/>
              </w:numPr>
              <w:spacing w:after="0"/>
              <w:ind w:left="883" w:hanging="284"/>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Eyepiece caps</w:t>
            </w:r>
          </w:p>
          <w:p w14:paraId="0B959BED" w14:textId="77777777" w:rsidR="00116E9F" w:rsidRPr="00F4641A" w:rsidRDefault="00116E9F" w:rsidP="00116E9F">
            <w:pPr>
              <w:pStyle w:val="ListParagraph"/>
              <w:numPr>
                <w:ilvl w:val="0"/>
                <w:numId w:val="2"/>
              </w:numPr>
              <w:spacing w:after="0"/>
              <w:ind w:left="883" w:hanging="284"/>
              <w:rPr>
                <w:rFonts w:ascii="Aptos Display" w:hAnsi="Aptos Display" w:cstheme="minorHAnsi"/>
                <w:sz w:val="22"/>
                <w:szCs w:val="22"/>
                <w:lang w:val="en-GB" w:eastAsia="en-GB"/>
              </w:rPr>
            </w:pPr>
            <w:r w:rsidRPr="00F4641A">
              <w:rPr>
                <w:rFonts w:ascii="Aptos Display" w:hAnsi="Aptos Display" w:cstheme="minorHAnsi"/>
                <w:sz w:val="22"/>
                <w:szCs w:val="22"/>
                <w:lang w:val="en-GB" w:eastAsia="en-GB"/>
              </w:rPr>
              <w:t>Objective caps</w:t>
            </w:r>
          </w:p>
          <w:p w14:paraId="52B6DE18" w14:textId="77777777" w:rsidR="00116E9F" w:rsidRPr="00F4641A" w:rsidRDefault="00116E9F" w:rsidP="00116E9F">
            <w:pPr>
              <w:pStyle w:val="ListParagraph"/>
              <w:spacing w:after="0"/>
              <w:ind w:left="463"/>
              <w:rPr>
                <w:rFonts w:ascii="Aptos Display" w:hAnsi="Aptos Display" w:cstheme="minorHAnsi"/>
                <w:sz w:val="22"/>
                <w:szCs w:val="22"/>
                <w:lang w:val="en-GB" w:eastAsia="en-GB"/>
              </w:rPr>
            </w:pPr>
          </w:p>
          <w:p w14:paraId="4C731CC1" w14:textId="773872B1" w:rsidR="00116E9F" w:rsidRPr="00F4641A" w:rsidRDefault="00116E9F" w:rsidP="00116E9F">
            <w:pPr>
              <w:spacing w:after="0"/>
              <w:rPr>
                <w:rFonts w:ascii="Aptos Display" w:hAnsi="Aptos Display" w:cstheme="minorHAnsi"/>
                <w:b/>
                <w:i/>
                <w:snapToGrid/>
                <w:sz w:val="22"/>
                <w:szCs w:val="22"/>
                <w:lang w:val="en-GB" w:eastAsia="en-GB"/>
              </w:rPr>
            </w:pPr>
            <w:r w:rsidRPr="00F4641A">
              <w:rPr>
                <w:rFonts w:ascii="Aptos Display" w:hAnsi="Aptos Display" w:cstheme="minorHAnsi"/>
                <w:b/>
                <w:i/>
                <w:snapToGrid/>
                <w:sz w:val="22"/>
                <w:szCs w:val="22"/>
                <w:lang w:val="en-GB" w:eastAsia="en-GB"/>
              </w:rPr>
              <w:t>Steiner MM1050 Military Marine Binoculars or equivalent</w:t>
            </w:r>
          </w:p>
          <w:p w14:paraId="1D6AB97B" w14:textId="7722F060" w:rsidR="00116E9F" w:rsidRPr="00F4641A" w:rsidRDefault="00116E9F" w:rsidP="00116E9F">
            <w:pPr>
              <w:spacing w:after="0"/>
              <w:rPr>
                <w:rFonts w:ascii="Aptos Display" w:hAnsi="Aptos Display" w:cstheme="minorHAnsi"/>
                <w:b/>
                <w:sz w:val="22"/>
                <w:szCs w:val="22"/>
                <w:lang w:val="en-GB"/>
              </w:rPr>
            </w:pPr>
            <w:r w:rsidRPr="00F4641A">
              <w:rPr>
                <w:rFonts w:ascii="Aptos Display" w:hAnsi="Aptos Display" w:cstheme="minorHAnsi"/>
                <w:i/>
                <w:sz w:val="22"/>
                <w:szCs w:val="22"/>
              </w:rPr>
              <w:t>Note: no camouflage colors allowed neither for the equipment nor the accessories</w:t>
            </w:r>
          </w:p>
        </w:tc>
        <w:tc>
          <w:tcPr>
            <w:tcW w:w="3261" w:type="dxa"/>
            <w:tcBorders>
              <w:top w:val="single" w:sz="4" w:space="0" w:color="auto"/>
              <w:left w:val="single" w:sz="4" w:space="0" w:color="auto"/>
              <w:bottom w:val="single" w:sz="4" w:space="0" w:color="auto"/>
              <w:right w:val="single" w:sz="4" w:space="0" w:color="auto"/>
            </w:tcBorders>
            <w:vAlign w:val="center"/>
          </w:tcPr>
          <w:p w14:paraId="225A59EF" w14:textId="77777777" w:rsidR="00116E9F" w:rsidRPr="00F4641A" w:rsidRDefault="00116E9F" w:rsidP="00116E9F">
            <w:pPr>
              <w:jc w:val="center"/>
              <w:rPr>
                <w:rFonts w:ascii="Aptos Display" w:hAnsi="Aptos Display" w:cstheme="minorHAnsi"/>
                <w:bCs/>
                <w:sz w:val="22"/>
                <w:szCs w:val="22"/>
                <w:lang w:val="en-GB"/>
              </w:rPr>
            </w:pPr>
          </w:p>
        </w:tc>
        <w:tc>
          <w:tcPr>
            <w:tcW w:w="2268" w:type="dxa"/>
            <w:tcBorders>
              <w:top w:val="single" w:sz="4" w:space="0" w:color="auto"/>
              <w:left w:val="single" w:sz="4" w:space="0" w:color="auto"/>
              <w:bottom w:val="single" w:sz="4" w:space="0" w:color="auto"/>
              <w:right w:val="single" w:sz="4" w:space="0" w:color="auto"/>
            </w:tcBorders>
          </w:tcPr>
          <w:p w14:paraId="7F38ECC7" w14:textId="77777777" w:rsidR="00116E9F" w:rsidRPr="00F4641A" w:rsidRDefault="00116E9F" w:rsidP="00116E9F">
            <w:pPr>
              <w:jc w:val="center"/>
              <w:rPr>
                <w:rFonts w:ascii="Aptos Display" w:hAnsi="Aptos Display" w:cstheme="minorHAnsi"/>
                <w:b/>
                <w:color w:val="000000" w:themeColor="text1"/>
                <w:sz w:val="22"/>
                <w:szCs w:val="22"/>
                <w:lang w:val="en-GB"/>
              </w:rPr>
            </w:pPr>
          </w:p>
        </w:tc>
        <w:tc>
          <w:tcPr>
            <w:tcW w:w="2268" w:type="dxa"/>
            <w:tcBorders>
              <w:top w:val="single" w:sz="4" w:space="0" w:color="auto"/>
              <w:left w:val="single" w:sz="4" w:space="0" w:color="auto"/>
              <w:bottom w:val="single" w:sz="4" w:space="0" w:color="auto"/>
              <w:right w:val="single" w:sz="4" w:space="0" w:color="auto"/>
            </w:tcBorders>
          </w:tcPr>
          <w:p w14:paraId="45E08F05" w14:textId="77777777" w:rsidR="00116E9F" w:rsidRPr="00F4641A" w:rsidRDefault="00116E9F" w:rsidP="00116E9F">
            <w:pPr>
              <w:tabs>
                <w:tab w:val="left" w:pos="729"/>
              </w:tabs>
              <w:spacing w:after="0"/>
              <w:rPr>
                <w:rFonts w:ascii="Aptos Display" w:hAnsi="Aptos Display" w:cstheme="minorHAnsi"/>
                <w:b/>
                <w:color w:val="000000" w:themeColor="text1"/>
                <w:sz w:val="22"/>
                <w:szCs w:val="22"/>
                <w:lang w:val="en-GB"/>
              </w:rPr>
            </w:pPr>
          </w:p>
        </w:tc>
      </w:tr>
      <w:tr w:rsidR="005F0CA8" w:rsidRPr="00F4641A" w14:paraId="2BAE3650" w14:textId="77777777" w:rsidTr="00BA65E9">
        <w:tc>
          <w:tcPr>
            <w:tcW w:w="1135" w:type="dxa"/>
            <w:tcBorders>
              <w:top w:val="single" w:sz="4" w:space="0" w:color="auto"/>
              <w:left w:val="single" w:sz="4" w:space="0" w:color="auto"/>
              <w:bottom w:val="single" w:sz="4" w:space="0" w:color="auto"/>
              <w:right w:val="single" w:sz="4" w:space="0" w:color="auto"/>
            </w:tcBorders>
          </w:tcPr>
          <w:p w14:paraId="3E9E6DA2" w14:textId="1156D214" w:rsidR="005F0CA8" w:rsidRPr="00F4641A" w:rsidRDefault="00FA7993" w:rsidP="00BA65E9">
            <w:pPr>
              <w:jc w:val="center"/>
              <w:rPr>
                <w:rFonts w:ascii="Aptos Display" w:hAnsi="Aptos Display" w:cstheme="minorHAnsi"/>
                <w:b/>
                <w:sz w:val="22"/>
                <w:szCs w:val="22"/>
                <w:lang w:val="en-GB"/>
              </w:rPr>
            </w:pPr>
            <w:r w:rsidRPr="00F4641A">
              <w:rPr>
                <w:rFonts w:ascii="Aptos Display" w:hAnsi="Aptos Display" w:cstheme="minorHAnsi"/>
                <w:b/>
                <w:sz w:val="22"/>
                <w:szCs w:val="22"/>
                <w:lang w:val="en-GB"/>
              </w:rPr>
              <w:t>3.</w:t>
            </w:r>
            <w:r w:rsidR="00923DFF" w:rsidRPr="00F4641A">
              <w:rPr>
                <w:rFonts w:ascii="Aptos Display" w:hAnsi="Aptos Display" w:cstheme="minorHAnsi"/>
                <w:b/>
                <w:sz w:val="22"/>
                <w:szCs w:val="22"/>
                <w:lang w:val="en-GB"/>
              </w:rPr>
              <w:t>3</w:t>
            </w:r>
          </w:p>
        </w:tc>
        <w:tc>
          <w:tcPr>
            <w:tcW w:w="6378" w:type="dxa"/>
            <w:tcBorders>
              <w:top w:val="single" w:sz="4" w:space="0" w:color="auto"/>
              <w:left w:val="single" w:sz="4" w:space="0" w:color="auto"/>
              <w:bottom w:val="single" w:sz="4" w:space="0" w:color="auto"/>
              <w:right w:val="single" w:sz="4" w:space="0" w:color="auto"/>
            </w:tcBorders>
            <w:vAlign w:val="center"/>
          </w:tcPr>
          <w:p w14:paraId="1B61B3F4" w14:textId="6EC92656" w:rsidR="0088261B" w:rsidRPr="00F4641A" w:rsidRDefault="0088261B" w:rsidP="0088261B">
            <w:pPr>
              <w:spacing w:after="0"/>
              <w:rPr>
                <w:rFonts w:ascii="Aptos Display" w:hAnsi="Aptos Display" w:cstheme="minorHAnsi"/>
                <w:b/>
                <w:sz w:val="22"/>
                <w:szCs w:val="22"/>
                <w:lang w:val="en-GB"/>
              </w:rPr>
            </w:pPr>
            <w:r w:rsidRPr="00F4641A">
              <w:rPr>
                <w:rFonts w:ascii="Aptos Display" w:hAnsi="Aptos Display" w:cstheme="minorHAnsi"/>
                <w:b/>
                <w:sz w:val="22"/>
                <w:szCs w:val="22"/>
                <w:lang w:val="en-GB"/>
              </w:rPr>
              <w:t>Binoculars 10x42 with integrated Laser Range Finder QTY: 1</w:t>
            </w:r>
            <w:r w:rsidR="009D34C8" w:rsidRPr="00F4641A">
              <w:rPr>
                <w:rFonts w:ascii="Aptos Display" w:hAnsi="Aptos Display" w:cstheme="minorHAnsi"/>
                <w:b/>
                <w:sz w:val="22"/>
                <w:szCs w:val="22"/>
                <w:lang w:val="en-GB"/>
              </w:rPr>
              <w:t>0</w:t>
            </w:r>
            <w:r w:rsidRPr="00F4641A">
              <w:rPr>
                <w:rFonts w:ascii="Aptos Display" w:hAnsi="Aptos Display" w:cstheme="minorHAnsi"/>
                <w:b/>
                <w:sz w:val="22"/>
                <w:szCs w:val="22"/>
                <w:lang w:val="en-GB"/>
              </w:rPr>
              <w:t xml:space="preserve"> pcs</w:t>
            </w:r>
          </w:p>
          <w:p w14:paraId="0E415636" w14:textId="77777777" w:rsidR="0088261B" w:rsidRPr="00F4641A" w:rsidRDefault="0088261B" w:rsidP="0088261B">
            <w:pPr>
              <w:spacing w:after="0"/>
              <w:rPr>
                <w:rFonts w:ascii="Aptos Display" w:hAnsi="Aptos Display" w:cstheme="minorHAnsi"/>
                <w:b/>
                <w:sz w:val="22"/>
                <w:szCs w:val="22"/>
                <w:lang w:val="en-GB"/>
              </w:rPr>
            </w:pPr>
          </w:p>
          <w:p w14:paraId="7B94FC6D" w14:textId="77777777" w:rsidR="0088261B" w:rsidRPr="00F4641A" w:rsidRDefault="0088261B" w:rsidP="0088261B">
            <w:pPr>
              <w:spacing w:after="0"/>
              <w:rPr>
                <w:rFonts w:ascii="Aptos Display" w:hAnsi="Aptos Display" w:cstheme="minorHAnsi"/>
                <w:b/>
                <w:sz w:val="22"/>
                <w:szCs w:val="22"/>
                <w:lang w:val="en-GB"/>
              </w:rPr>
            </w:pPr>
            <w:r w:rsidRPr="00F4641A">
              <w:rPr>
                <w:rFonts w:ascii="Aptos Display" w:hAnsi="Aptos Display" w:cstheme="minorHAnsi"/>
                <w:b/>
                <w:sz w:val="22"/>
                <w:szCs w:val="22"/>
                <w:lang w:val="en-GB"/>
              </w:rPr>
              <w:t>Technical Specifications:</w:t>
            </w:r>
          </w:p>
          <w:p w14:paraId="3DA481AE" w14:textId="1D0DAEDD" w:rsidR="00923DFF" w:rsidRPr="00F4641A" w:rsidRDefault="00923DFF" w:rsidP="00923DFF">
            <w:pPr>
              <w:numPr>
                <w:ilvl w:val="0"/>
                <w:numId w:val="40"/>
              </w:numPr>
              <w:spacing w:after="0"/>
              <w:rPr>
                <w:rFonts w:ascii="Aptos Display" w:hAnsi="Aptos Display" w:cstheme="minorHAnsi"/>
                <w:bCs/>
                <w:sz w:val="22"/>
                <w:szCs w:val="22"/>
                <w:lang w:val="en-US"/>
              </w:rPr>
            </w:pPr>
            <w:r w:rsidRPr="00F4641A">
              <w:rPr>
                <w:rFonts w:ascii="Aptos Display" w:hAnsi="Aptos Display" w:cstheme="minorHAnsi"/>
                <w:bCs/>
                <w:sz w:val="22"/>
                <w:szCs w:val="22"/>
                <w:lang w:val="en-US"/>
              </w:rPr>
              <w:t>Magnification: 10×.</w:t>
            </w:r>
          </w:p>
          <w:p w14:paraId="6B0FD643" w14:textId="77777777" w:rsidR="00923DFF" w:rsidRPr="00F4641A" w:rsidRDefault="00923DFF" w:rsidP="00923DFF">
            <w:pPr>
              <w:numPr>
                <w:ilvl w:val="0"/>
                <w:numId w:val="40"/>
              </w:numPr>
              <w:spacing w:after="0"/>
              <w:rPr>
                <w:rFonts w:ascii="Aptos Display" w:hAnsi="Aptos Display" w:cstheme="minorHAnsi"/>
                <w:bCs/>
                <w:sz w:val="22"/>
                <w:szCs w:val="22"/>
                <w:lang w:val="en-US"/>
              </w:rPr>
            </w:pPr>
            <w:r w:rsidRPr="00F4641A">
              <w:rPr>
                <w:rFonts w:ascii="Aptos Display" w:hAnsi="Aptos Display" w:cstheme="minorHAnsi"/>
                <w:bCs/>
                <w:sz w:val="22"/>
                <w:szCs w:val="22"/>
                <w:lang w:val="en-US"/>
              </w:rPr>
              <w:t>Objective lens diameter: 42 mm.</w:t>
            </w:r>
          </w:p>
          <w:p w14:paraId="599BB150" w14:textId="77777777" w:rsidR="00923DFF" w:rsidRPr="00F4641A" w:rsidRDefault="00923DFF" w:rsidP="00923DFF">
            <w:pPr>
              <w:numPr>
                <w:ilvl w:val="0"/>
                <w:numId w:val="40"/>
              </w:numPr>
              <w:spacing w:after="0"/>
              <w:rPr>
                <w:rFonts w:ascii="Aptos Display" w:hAnsi="Aptos Display" w:cstheme="minorHAnsi"/>
                <w:bCs/>
                <w:sz w:val="22"/>
                <w:szCs w:val="22"/>
                <w:lang w:val="en-US"/>
              </w:rPr>
            </w:pPr>
            <w:r w:rsidRPr="00F4641A">
              <w:rPr>
                <w:rFonts w:ascii="Aptos Display" w:hAnsi="Aptos Display" w:cstheme="minorHAnsi"/>
                <w:bCs/>
                <w:sz w:val="22"/>
                <w:szCs w:val="22"/>
                <w:lang w:val="en-US"/>
              </w:rPr>
              <w:t>Optics: fully multi</w:t>
            </w:r>
            <w:r w:rsidRPr="00F4641A">
              <w:rPr>
                <w:rFonts w:ascii="Aptos Display" w:hAnsi="Aptos Display" w:cstheme="minorHAnsi"/>
                <w:bCs/>
                <w:sz w:val="22"/>
                <w:szCs w:val="22"/>
                <w:lang w:val="en-US"/>
              </w:rPr>
              <w:noBreakHyphen/>
              <w:t>coated high</w:t>
            </w:r>
            <w:r w:rsidRPr="00F4641A">
              <w:rPr>
                <w:rFonts w:ascii="Aptos Display" w:hAnsi="Aptos Display" w:cstheme="minorHAnsi"/>
                <w:bCs/>
                <w:sz w:val="22"/>
                <w:szCs w:val="22"/>
                <w:lang w:val="en-US"/>
              </w:rPr>
              <w:noBreakHyphen/>
              <w:t>definition optics or equivalent advanced anti</w:t>
            </w:r>
            <w:r w:rsidRPr="00F4641A">
              <w:rPr>
                <w:rFonts w:ascii="Aptos Display" w:hAnsi="Aptos Display" w:cstheme="minorHAnsi"/>
                <w:bCs/>
                <w:sz w:val="22"/>
                <w:szCs w:val="22"/>
                <w:lang w:val="en-US"/>
              </w:rPr>
              <w:noBreakHyphen/>
              <w:t>reflection coating system designed for high light transmission, e.g. HDX lens system or similar.</w:t>
            </w:r>
          </w:p>
          <w:p w14:paraId="44EE3655" w14:textId="77777777" w:rsidR="00923DFF" w:rsidRPr="00F4641A" w:rsidRDefault="00923DFF" w:rsidP="00D835C0">
            <w:pPr>
              <w:numPr>
                <w:ilvl w:val="0"/>
                <w:numId w:val="40"/>
              </w:numPr>
              <w:spacing w:after="0"/>
              <w:jc w:val="both"/>
              <w:rPr>
                <w:rFonts w:ascii="Aptos Display" w:hAnsi="Aptos Display" w:cstheme="minorHAnsi"/>
                <w:bCs/>
                <w:sz w:val="22"/>
                <w:szCs w:val="22"/>
                <w:lang w:val="en-US"/>
              </w:rPr>
            </w:pPr>
            <w:r w:rsidRPr="00F4641A">
              <w:rPr>
                <w:rFonts w:ascii="Aptos Display" w:hAnsi="Aptos Display" w:cstheme="minorHAnsi"/>
                <w:bCs/>
                <w:sz w:val="22"/>
                <w:szCs w:val="22"/>
                <w:lang w:val="en-US"/>
              </w:rPr>
              <w:lastRenderedPageBreak/>
              <w:t>Construction: rubber</w:t>
            </w:r>
            <w:r w:rsidRPr="00F4641A">
              <w:rPr>
                <w:rFonts w:ascii="Aptos Display" w:hAnsi="Aptos Display" w:cstheme="minorHAnsi"/>
                <w:bCs/>
                <w:sz w:val="22"/>
                <w:szCs w:val="22"/>
                <w:lang w:val="en-US"/>
              </w:rPr>
              <w:noBreakHyphen/>
            </w:r>
            <w:proofErr w:type="spellStart"/>
            <w:r w:rsidRPr="00F4641A">
              <w:rPr>
                <w:rFonts w:ascii="Aptos Display" w:hAnsi="Aptos Display" w:cstheme="minorHAnsi"/>
                <w:bCs/>
                <w:sz w:val="22"/>
                <w:szCs w:val="22"/>
                <w:lang w:val="en-US"/>
              </w:rPr>
              <w:t>armoured</w:t>
            </w:r>
            <w:proofErr w:type="spellEnd"/>
            <w:r w:rsidRPr="00F4641A">
              <w:rPr>
                <w:rFonts w:ascii="Aptos Display" w:hAnsi="Aptos Display" w:cstheme="minorHAnsi"/>
                <w:bCs/>
                <w:sz w:val="22"/>
                <w:szCs w:val="22"/>
                <w:lang w:val="en-US"/>
              </w:rPr>
              <w:t>, impact</w:t>
            </w:r>
            <w:r w:rsidRPr="00F4641A">
              <w:rPr>
                <w:rFonts w:ascii="Aptos Display" w:hAnsi="Aptos Display" w:cstheme="minorHAnsi"/>
                <w:bCs/>
                <w:sz w:val="22"/>
                <w:szCs w:val="22"/>
                <w:lang w:val="en-US"/>
              </w:rPr>
              <w:noBreakHyphen/>
              <w:t>resistant housing suitable for intensive outdoor use, providing secure grip and protection against shocks.</w:t>
            </w:r>
          </w:p>
          <w:p w14:paraId="01A746C8" w14:textId="77777777" w:rsidR="00923DFF" w:rsidRPr="00F4641A" w:rsidRDefault="00923DFF" w:rsidP="00D835C0">
            <w:pPr>
              <w:numPr>
                <w:ilvl w:val="0"/>
                <w:numId w:val="40"/>
              </w:numPr>
              <w:spacing w:after="0"/>
              <w:jc w:val="both"/>
              <w:rPr>
                <w:rFonts w:ascii="Aptos Display" w:hAnsi="Aptos Display" w:cstheme="minorHAnsi"/>
                <w:bCs/>
                <w:sz w:val="22"/>
                <w:szCs w:val="22"/>
                <w:lang w:val="en-US"/>
              </w:rPr>
            </w:pPr>
            <w:r w:rsidRPr="00F4641A">
              <w:rPr>
                <w:rFonts w:ascii="Aptos Display" w:hAnsi="Aptos Display" w:cstheme="minorHAnsi"/>
                <w:bCs/>
                <w:sz w:val="22"/>
                <w:szCs w:val="22"/>
                <w:lang w:val="en-US"/>
              </w:rPr>
              <w:t>Diopter adjustment range: minimum ±3 diopters.</w:t>
            </w:r>
          </w:p>
          <w:p w14:paraId="0953095A" w14:textId="77777777" w:rsidR="00923DFF" w:rsidRPr="00F4641A" w:rsidRDefault="00923DFF" w:rsidP="00D835C0">
            <w:pPr>
              <w:numPr>
                <w:ilvl w:val="0"/>
                <w:numId w:val="40"/>
              </w:numPr>
              <w:spacing w:after="0"/>
              <w:jc w:val="both"/>
              <w:rPr>
                <w:rFonts w:ascii="Aptos Display" w:hAnsi="Aptos Display" w:cstheme="minorHAnsi"/>
                <w:bCs/>
                <w:sz w:val="22"/>
                <w:szCs w:val="22"/>
                <w:lang w:val="en-US"/>
              </w:rPr>
            </w:pPr>
            <w:r w:rsidRPr="00F4641A">
              <w:rPr>
                <w:rFonts w:ascii="Aptos Display" w:hAnsi="Aptos Display" w:cstheme="minorHAnsi"/>
                <w:bCs/>
                <w:sz w:val="22"/>
                <w:szCs w:val="22"/>
                <w:lang w:val="en-US"/>
              </w:rPr>
              <w:t>Environmental protection: waterproof and suitable for operation in rain and harsh outdoor conditions (IPX4 or better; sealed construction).</w:t>
            </w:r>
          </w:p>
          <w:p w14:paraId="519A78FE" w14:textId="77777777" w:rsidR="00923DFF" w:rsidRPr="00F4641A" w:rsidRDefault="00923DFF" w:rsidP="00D835C0">
            <w:pPr>
              <w:numPr>
                <w:ilvl w:val="0"/>
                <w:numId w:val="40"/>
              </w:numPr>
              <w:spacing w:after="0"/>
              <w:jc w:val="both"/>
              <w:rPr>
                <w:rFonts w:ascii="Aptos Display" w:hAnsi="Aptos Display" w:cstheme="minorHAnsi"/>
                <w:bCs/>
                <w:sz w:val="22"/>
                <w:szCs w:val="22"/>
                <w:lang w:val="en-US"/>
              </w:rPr>
            </w:pPr>
            <w:r w:rsidRPr="00F4641A">
              <w:rPr>
                <w:rFonts w:ascii="Aptos Display" w:hAnsi="Aptos Display" w:cstheme="minorHAnsi"/>
                <w:bCs/>
                <w:sz w:val="22"/>
                <w:szCs w:val="22"/>
                <w:lang w:val="en-US"/>
              </w:rPr>
              <w:t>Integrated internal display:</w:t>
            </w:r>
          </w:p>
          <w:p w14:paraId="2E208F90" w14:textId="77777777" w:rsidR="00923DFF" w:rsidRPr="00F4641A" w:rsidRDefault="00923DFF" w:rsidP="00D835C0">
            <w:pPr>
              <w:numPr>
                <w:ilvl w:val="1"/>
                <w:numId w:val="40"/>
              </w:numPr>
              <w:spacing w:after="0"/>
              <w:jc w:val="both"/>
              <w:rPr>
                <w:rFonts w:ascii="Aptos Display" w:hAnsi="Aptos Display" w:cstheme="minorHAnsi"/>
                <w:bCs/>
                <w:sz w:val="22"/>
                <w:szCs w:val="22"/>
                <w:lang w:val="en-US"/>
              </w:rPr>
            </w:pPr>
            <w:r w:rsidRPr="00F4641A">
              <w:rPr>
                <w:rFonts w:ascii="Aptos Display" w:hAnsi="Aptos Display" w:cstheme="minorHAnsi"/>
                <w:bCs/>
                <w:sz w:val="22"/>
                <w:szCs w:val="22"/>
                <w:lang w:val="en-US"/>
              </w:rPr>
              <w:t>Type: segmented OLED or equivalent high</w:t>
            </w:r>
            <w:r w:rsidRPr="00F4641A">
              <w:rPr>
                <w:rFonts w:ascii="Aptos Display" w:hAnsi="Aptos Display" w:cstheme="minorHAnsi"/>
                <w:bCs/>
                <w:sz w:val="22"/>
                <w:szCs w:val="22"/>
                <w:lang w:val="en-US"/>
              </w:rPr>
              <w:noBreakHyphen/>
              <w:t>contrast display technology visible in low</w:t>
            </w:r>
            <w:r w:rsidRPr="00F4641A">
              <w:rPr>
                <w:rFonts w:ascii="Aptos Display" w:hAnsi="Aptos Display" w:cstheme="minorHAnsi"/>
                <w:bCs/>
                <w:sz w:val="22"/>
                <w:szCs w:val="22"/>
                <w:lang w:val="en-US"/>
              </w:rPr>
              <w:noBreakHyphen/>
              <w:t>light conditions.</w:t>
            </w:r>
          </w:p>
          <w:p w14:paraId="32305D08" w14:textId="77777777" w:rsidR="00923DFF" w:rsidRPr="00F4641A" w:rsidRDefault="00923DFF" w:rsidP="00D835C0">
            <w:pPr>
              <w:numPr>
                <w:ilvl w:val="1"/>
                <w:numId w:val="40"/>
              </w:numPr>
              <w:spacing w:after="0"/>
              <w:jc w:val="both"/>
              <w:rPr>
                <w:rFonts w:ascii="Aptos Display" w:hAnsi="Aptos Display" w:cstheme="minorHAnsi"/>
                <w:bCs/>
                <w:sz w:val="22"/>
                <w:szCs w:val="22"/>
                <w:lang w:val="en-US"/>
              </w:rPr>
            </w:pPr>
            <w:r w:rsidRPr="00F4641A">
              <w:rPr>
                <w:rFonts w:ascii="Aptos Display" w:hAnsi="Aptos Display" w:cstheme="minorHAnsi"/>
                <w:bCs/>
                <w:sz w:val="22"/>
                <w:szCs w:val="22"/>
                <w:lang w:val="en-US"/>
              </w:rPr>
              <w:t>Content: provides range and ballistic / system information, e.g. range, mode, units, battery, ballistic solution.</w:t>
            </w:r>
          </w:p>
          <w:p w14:paraId="046DCDF5" w14:textId="77777777" w:rsidR="00923DFF" w:rsidRPr="00F4641A" w:rsidRDefault="00923DFF" w:rsidP="00923DFF">
            <w:pPr>
              <w:numPr>
                <w:ilvl w:val="0"/>
                <w:numId w:val="40"/>
              </w:numPr>
              <w:spacing w:after="0"/>
              <w:rPr>
                <w:rFonts w:ascii="Aptos Display" w:hAnsi="Aptos Display" w:cstheme="minorHAnsi"/>
                <w:bCs/>
                <w:sz w:val="22"/>
                <w:szCs w:val="22"/>
                <w:lang w:val="en-US"/>
              </w:rPr>
            </w:pPr>
            <w:r w:rsidRPr="00F4641A">
              <w:rPr>
                <w:rFonts w:ascii="Aptos Display" w:hAnsi="Aptos Display" w:cstheme="minorHAnsi"/>
                <w:bCs/>
                <w:sz w:val="22"/>
                <w:szCs w:val="22"/>
                <w:lang w:val="en-US"/>
              </w:rPr>
              <w:t>Integrated laser rangefinder:</w:t>
            </w:r>
          </w:p>
          <w:p w14:paraId="0382DF83" w14:textId="77777777" w:rsidR="00923DFF" w:rsidRPr="00F4641A" w:rsidRDefault="00923DFF" w:rsidP="00D835C0">
            <w:pPr>
              <w:numPr>
                <w:ilvl w:val="1"/>
                <w:numId w:val="40"/>
              </w:numPr>
              <w:spacing w:after="0"/>
              <w:jc w:val="both"/>
              <w:rPr>
                <w:rFonts w:ascii="Aptos Display" w:hAnsi="Aptos Display" w:cstheme="minorHAnsi"/>
                <w:bCs/>
                <w:sz w:val="22"/>
                <w:szCs w:val="22"/>
                <w:lang w:val="en-US"/>
              </w:rPr>
            </w:pPr>
            <w:r w:rsidRPr="00F4641A">
              <w:rPr>
                <w:rFonts w:ascii="Aptos Display" w:hAnsi="Aptos Display" w:cstheme="minorHAnsi"/>
                <w:bCs/>
                <w:sz w:val="22"/>
                <w:szCs w:val="22"/>
                <w:lang w:val="en-US"/>
              </w:rPr>
              <w:t>Maximum ranging distance: up to 6,000 yards on highly reflective targets or better.</w:t>
            </w:r>
          </w:p>
          <w:p w14:paraId="4EC55E36" w14:textId="77777777" w:rsidR="00923DFF" w:rsidRPr="00F4641A" w:rsidRDefault="00923DFF" w:rsidP="00D835C0">
            <w:pPr>
              <w:numPr>
                <w:ilvl w:val="1"/>
                <w:numId w:val="40"/>
              </w:numPr>
              <w:spacing w:after="0"/>
              <w:jc w:val="both"/>
              <w:rPr>
                <w:rFonts w:ascii="Aptos Display" w:hAnsi="Aptos Display" w:cstheme="minorHAnsi"/>
                <w:bCs/>
                <w:sz w:val="22"/>
                <w:szCs w:val="22"/>
                <w:lang w:val="en-US"/>
              </w:rPr>
            </w:pPr>
            <w:r w:rsidRPr="00F4641A">
              <w:rPr>
                <w:rFonts w:ascii="Aptos Display" w:hAnsi="Aptos Display" w:cstheme="minorHAnsi"/>
                <w:bCs/>
                <w:sz w:val="22"/>
                <w:szCs w:val="22"/>
                <w:lang w:val="en-US"/>
              </w:rPr>
              <w:t>Practical ranging capability on animals/trees: at least 2,000 yards on deer</w:t>
            </w:r>
            <w:r w:rsidRPr="00F4641A">
              <w:rPr>
                <w:rFonts w:ascii="Aptos Display" w:hAnsi="Aptos Display" w:cstheme="minorHAnsi"/>
                <w:bCs/>
                <w:sz w:val="22"/>
                <w:szCs w:val="22"/>
                <w:lang w:val="en-US"/>
              </w:rPr>
              <w:noBreakHyphen/>
              <w:t>sized targets and 3,000 yards on trees or equivalent performance.</w:t>
            </w:r>
          </w:p>
          <w:p w14:paraId="3D082A42" w14:textId="5435A8B9" w:rsidR="00923DFF" w:rsidRPr="00F4641A" w:rsidRDefault="00923DFF" w:rsidP="00923DFF">
            <w:pPr>
              <w:numPr>
                <w:ilvl w:val="0"/>
                <w:numId w:val="40"/>
              </w:numPr>
              <w:spacing w:after="0"/>
              <w:rPr>
                <w:rFonts w:ascii="Aptos Display" w:hAnsi="Aptos Display" w:cstheme="minorHAnsi"/>
                <w:bCs/>
                <w:sz w:val="22"/>
                <w:szCs w:val="22"/>
                <w:lang w:val="en-US"/>
              </w:rPr>
            </w:pPr>
            <w:r w:rsidRPr="00F4641A">
              <w:rPr>
                <w:rFonts w:ascii="Aptos Display" w:hAnsi="Aptos Display" w:cstheme="minorHAnsi"/>
                <w:bCs/>
                <w:sz w:val="22"/>
                <w:szCs w:val="22"/>
                <w:lang w:val="en-US"/>
              </w:rPr>
              <w:t>Power supply: powered by standard CR2 primary lithium battery (1 × CR2) or fully compatible rechargeable pack</w:t>
            </w:r>
          </w:p>
          <w:p w14:paraId="6ACC6FE5" w14:textId="7D49EC8E" w:rsidR="0088261B" w:rsidRPr="00F4641A" w:rsidRDefault="0088261B" w:rsidP="0088261B">
            <w:pPr>
              <w:spacing w:after="0"/>
              <w:rPr>
                <w:rFonts w:ascii="Aptos Display" w:hAnsi="Aptos Display" w:cstheme="minorHAnsi"/>
                <w:bCs/>
                <w:sz w:val="22"/>
                <w:szCs w:val="22"/>
                <w:lang w:val="en-GB"/>
              </w:rPr>
            </w:pPr>
          </w:p>
          <w:p w14:paraId="3FED81A1" w14:textId="77777777" w:rsidR="0088261B" w:rsidRPr="00F4641A" w:rsidRDefault="0088261B" w:rsidP="0088261B">
            <w:pPr>
              <w:spacing w:after="0"/>
              <w:rPr>
                <w:rFonts w:ascii="Aptos Display" w:hAnsi="Aptos Display" w:cstheme="minorHAnsi"/>
                <w:bCs/>
                <w:sz w:val="22"/>
                <w:szCs w:val="22"/>
                <w:lang w:val="en-GB"/>
              </w:rPr>
            </w:pPr>
            <w:r w:rsidRPr="00F4641A">
              <w:rPr>
                <w:rFonts w:ascii="Aptos Display" w:hAnsi="Aptos Display" w:cstheme="minorHAnsi"/>
                <w:b/>
                <w:sz w:val="22"/>
                <w:szCs w:val="22"/>
                <w:lang w:val="en-GB"/>
              </w:rPr>
              <w:t>Warranty</w:t>
            </w:r>
            <w:r w:rsidRPr="00F4641A">
              <w:rPr>
                <w:rFonts w:ascii="Aptos Display" w:hAnsi="Aptos Display" w:cstheme="minorHAnsi"/>
                <w:bCs/>
                <w:sz w:val="22"/>
                <w:szCs w:val="22"/>
                <w:lang w:val="en-GB"/>
              </w:rPr>
              <w:t xml:space="preserve"> – Min. 2 year / 24 months or as per manufacturer’s standard warranty, whichever is longer</w:t>
            </w:r>
          </w:p>
          <w:p w14:paraId="1592C473" w14:textId="77777777" w:rsidR="0088261B" w:rsidRPr="00F4641A" w:rsidRDefault="0088261B" w:rsidP="0088261B">
            <w:pPr>
              <w:spacing w:after="0"/>
              <w:rPr>
                <w:rFonts w:ascii="Aptos Display" w:hAnsi="Aptos Display" w:cstheme="minorHAnsi"/>
                <w:bCs/>
                <w:sz w:val="22"/>
                <w:szCs w:val="22"/>
                <w:lang w:val="en-GB"/>
              </w:rPr>
            </w:pPr>
          </w:p>
          <w:p w14:paraId="3A8723C7" w14:textId="77777777" w:rsidR="0088261B" w:rsidRPr="00F4641A" w:rsidRDefault="0088261B" w:rsidP="0088261B">
            <w:pPr>
              <w:spacing w:after="0"/>
              <w:rPr>
                <w:rFonts w:ascii="Aptos Display" w:hAnsi="Aptos Display" w:cstheme="minorHAnsi"/>
                <w:b/>
                <w:sz w:val="22"/>
                <w:szCs w:val="22"/>
                <w:lang w:val="en-GB"/>
              </w:rPr>
            </w:pPr>
            <w:r w:rsidRPr="00F4641A">
              <w:rPr>
                <w:rFonts w:ascii="Aptos Display" w:hAnsi="Aptos Display" w:cstheme="minorHAnsi"/>
                <w:b/>
                <w:sz w:val="22"/>
                <w:szCs w:val="22"/>
                <w:lang w:val="en-GB"/>
              </w:rPr>
              <w:t xml:space="preserve">Accessories to be included for each </w:t>
            </w:r>
            <w:proofErr w:type="gramStart"/>
            <w:r w:rsidRPr="00F4641A">
              <w:rPr>
                <w:rFonts w:ascii="Aptos Display" w:hAnsi="Aptos Display" w:cstheme="minorHAnsi"/>
                <w:b/>
                <w:sz w:val="22"/>
                <w:szCs w:val="22"/>
                <w:lang w:val="en-GB"/>
              </w:rPr>
              <w:t>binoculars</w:t>
            </w:r>
            <w:proofErr w:type="gramEnd"/>
            <w:r w:rsidRPr="00F4641A">
              <w:rPr>
                <w:rFonts w:ascii="Aptos Display" w:hAnsi="Aptos Display" w:cstheme="minorHAnsi"/>
                <w:b/>
                <w:sz w:val="22"/>
                <w:szCs w:val="22"/>
                <w:lang w:val="en-GB"/>
              </w:rPr>
              <w:t>:</w:t>
            </w:r>
          </w:p>
          <w:p w14:paraId="6D746561" w14:textId="4DB99217" w:rsidR="0088261B" w:rsidRPr="00F4641A" w:rsidRDefault="0088261B" w:rsidP="00D835C0">
            <w:pPr>
              <w:pStyle w:val="ListParagraph"/>
              <w:numPr>
                <w:ilvl w:val="0"/>
                <w:numId w:val="48"/>
              </w:numPr>
              <w:spacing w:after="0"/>
              <w:rPr>
                <w:rFonts w:ascii="Aptos Display" w:hAnsi="Aptos Display" w:cstheme="minorHAnsi"/>
                <w:bCs/>
                <w:sz w:val="22"/>
                <w:szCs w:val="22"/>
                <w:lang w:val="en-GB"/>
              </w:rPr>
            </w:pPr>
            <w:r w:rsidRPr="00F4641A">
              <w:rPr>
                <w:rFonts w:ascii="Aptos Display" w:hAnsi="Aptos Display" w:cstheme="minorHAnsi"/>
                <w:bCs/>
                <w:sz w:val="22"/>
                <w:szCs w:val="22"/>
                <w:lang w:val="en-GB"/>
              </w:rPr>
              <w:t>A protective case/bag made from shock</w:t>
            </w:r>
            <w:r w:rsidRPr="00F4641A">
              <w:rPr>
                <w:rFonts w:ascii="Cambria Math" w:hAnsi="Cambria Math" w:cs="Cambria Math"/>
                <w:bCs/>
                <w:sz w:val="22"/>
                <w:szCs w:val="22"/>
                <w:lang w:val="en-GB"/>
              </w:rPr>
              <w:t>‑</w:t>
            </w:r>
            <w:r w:rsidRPr="00F4641A">
              <w:rPr>
                <w:rFonts w:ascii="Aptos Display" w:hAnsi="Aptos Display" w:cstheme="minorHAnsi"/>
                <w:bCs/>
                <w:sz w:val="22"/>
                <w:szCs w:val="22"/>
                <w:lang w:val="en-GB"/>
              </w:rPr>
              <w:t>absorbing material</w:t>
            </w:r>
          </w:p>
          <w:p w14:paraId="25621D25" w14:textId="74B558A1" w:rsidR="0088261B" w:rsidRPr="00F4641A" w:rsidRDefault="0088261B" w:rsidP="00D835C0">
            <w:pPr>
              <w:pStyle w:val="ListParagraph"/>
              <w:numPr>
                <w:ilvl w:val="0"/>
                <w:numId w:val="48"/>
              </w:numPr>
              <w:spacing w:after="0"/>
              <w:rPr>
                <w:rFonts w:ascii="Aptos Display" w:hAnsi="Aptos Display" w:cstheme="minorHAnsi"/>
                <w:bCs/>
                <w:sz w:val="22"/>
                <w:szCs w:val="22"/>
                <w:lang w:val="en-GB"/>
              </w:rPr>
            </w:pPr>
            <w:r w:rsidRPr="00F4641A">
              <w:rPr>
                <w:rFonts w:ascii="Aptos Display" w:hAnsi="Aptos Display" w:cstheme="minorHAnsi"/>
                <w:bCs/>
                <w:sz w:val="22"/>
                <w:szCs w:val="22"/>
                <w:lang w:val="en-GB"/>
              </w:rPr>
              <w:t>A neck strap</w:t>
            </w:r>
          </w:p>
          <w:p w14:paraId="4004E54A" w14:textId="51DA84DF" w:rsidR="0088261B" w:rsidRPr="00F4641A" w:rsidRDefault="0088261B" w:rsidP="00D835C0">
            <w:pPr>
              <w:pStyle w:val="ListParagraph"/>
              <w:numPr>
                <w:ilvl w:val="0"/>
                <w:numId w:val="48"/>
              </w:numPr>
              <w:spacing w:after="0"/>
              <w:rPr>
                <w:rFonts w:ascii="Aptos Display" w:hAnsi="Aptos Display" w:cstheme="minorHAnsi"/>
                <w:bCs/>
                <w:sz w:val="22"/>
                <w:szCs w:val="22"/>
                <w:lang w:val="en-GB"/>
              </w:rPr>
            </w:pPr>
            <w:r w:rsidRPr="00F4641A">
              <w:rPr>
                <w:rFonts w:ascii="Aptos Display" w:hAnsi="Aptos Display" w:cstheme="minorHAnsi"/>
                <w:bCs/>
                <w:sz w:val="22"/>
                <w:szCs w:val="22"/>
                <w:lang w:val="en-GB"/>
              </w:rPr>
              <w:t>Front lens caps</w:t>
            </w:r>
          </w:p>
          <w:p w14:paraId="16DD215A" w14:textId="424A833F" w:rsidR="0088261B" w:rsidRPr="00F4641A" w:rsidRDefault="0088261B" w:rsidP="00D835C0">
            <w:pPr>
              <w:pStyle w:val="ListParagraph"/>
              <w:numPr>
                <w:ilvl w:val="0"/>
                <w:numId w:val="48"/>
              </w:numPr>
              <w:spacing w:after="0"/>
              <w:rPr>
                <w:rFonts w:ascii="Aptos Display" w:hAnsi="Aptos Display" w:cstheme="minorHAnsi"/>
                <w:bCs/>
                <w:sz w:val="22"/>
                <w:szCs w:val="22"/>
                <w:lang w:val="en-GB"/>
              </w:rPr>
            </w:pPr>
            <w:r w:rsidRPr="00F4641A">
              <w:rPr>
                <w:rFonts w:ascii="Aptos Display" w:hAnsi="Aptos Display" w:cstheme="minorHAnsi"/>
                <w:bCs/>
                <w:sz w:val="22"/>
                <w:szCs w:val="22"/>
                <w:lang w:val="en-GB"/>
              </w:rPr>
              <w:t>Rear lens caps</w:t>
            </w:r>
          </w:p>
          <w:p w14:paraId="3C552887" w14:textId="27E77290" w:rsidR="0088261B" w:rsidRPr="00F4641A" w:rsidRDefault="0088261B" w:rsidP="00D835C0">
            <w:pPr>
              <w:pStyle w:val="ListParagraph"/>
              <w:numPr>
                <w:ilvl w:val="0"/>
                <w:numId w:val="48"/>
              </w:numPr>
              <w:spacing w:after="0"/>
              <w:rPr>
                <w:rFonts w:ascii="Aptos Display" w:hAnsi="Aptos Display" w:cstheme="minorHAnsi"/>
                <w:bCs/>
                <w:sz w:val="22"/>
                <w:szCs w:val="22"/>
                <w:lang w:val="en-GB"/>
              </w:rPr>
            </w:pPr>
            <w:r w:rsidRPr="00F4641A">
              <w:rPr>
                <w:rFonts w:ascii="Aptos Display" w:hAnsi="Aptos Display" w:cstheme="minorHAnsi"/>
                <w:bCs/>
                <w:sz w:val="22"/>
                <w:szCs w:val="22"/>
                <w:lang w:val="en-GB"/>
              </w:rPr>
              <w:t>Tripod adapter (if supported by model), or adapter/solution enabling tripod mounting</w:t>
            </w:r>
          </w:p>
          <w:p w14:paraId="2A008AAD" w14:textId="77777777" w:rsidR="0088261B" w:rsidRPr="00F4641A" w:rsidRDefault="0088261B" w:rsidP="0088261B">
            <w:pPr>
              <w:spacing w:after="0"/>
              <w:rPr>
                <w:rFonts w:ascii="Aptos Display" w:hAnsi="Aptos Display" w:cstheme="minorHAnsi"/>
                <w:bCs/>
                <w:sz w:val="22"/>
                <w:szCs w:val="22"/>
                <w:lang w:val="en-GB"/>
              </w:rPr>
            </w:pPr>
          </w:p>
          <w:p w14:paraId="71D4DB32" w14:textId="77777777" w:rsidR="0088261B" w:rsidRPr="00F4641A" w:rsidRDefault="0088261B" w:rsidP="0088261B">
            <w:pPr>
              <w:spacing w:after="0"/>
              <w:rPr>
                <w:rFonts w:ascii="Aptos Display" w:hAnsi="Aptos Display" w:cstheme="minorHAnsi"/>
                <w:b/>
                <w:sz w:val="22"/>
                <w:szCs w:val="22"/>
                <w:lang w:val="en-GB"/>
              </w:rPr>
            </w:pPr>
            <w:proofErr w:type="spellStart"/>
            <w:r w:rsidRPr="00F4641A">
              <w:rPr>
                <w:rFonts w:ascii="Aptos Display" w:hAnsi="Aptos Display" w:cstheme="minorHAnsi"/>
                <w:b/>
                <w:sz w:val="22"/>
                <w:szCs w:val="22"/>
                <w:lang w:val="en-GB"/>
              </w:rPr>
              <w:t>SigSauer</w:t>
            </w:r>
            <w:proofErr w:type="spellEnd"/>
            <w:r w:rsidRPr="00F4641A">
              <w:rPr>
                <w:rFonts w:ascii="Aptos Display" w:hAnsi="Aptos Display" w:cstheme="minorHAnsi"/>
                <w:b/>
                <w:sz w:val="22"/>
                <w:szCs w:val="22"/>
                <w:lang w:val="en-GB"/>
              </w:rPr>
              <w:t xml:space="preserve"> KILO6K or equivalent</w:t>
            </w:r>
          </w:p>
          <w:p w14:paraId="0DEA10E4" w14:textId="77777777" w:rsidR="0088261B" w:rsidRPr="00F4641A" w:rsidRDefault="0088261B" w:rsidP="0088261B">
            <w:pPr>
              <w:spacing w:after="0"/>
              <w:rPr>
                <w:rFonts w:ascii="Aptos Display" w:hAnsi="Aptos Display" w:cstheme="minorHAnsi"/>
                <w:bCs/>
                <w:sz w:val="22"/>
                <w:szCs w:val="22"/>
                <w:lang w:val="en-GB"/>
              </w:rPr>
            </w:pPr>
          </w:p>
          <w:p w14:paraId="696BD906" w14:textId="6796BAE4" w:rsidR="005F0CA8" w:rsidRPr="00F4641A" w:rsidRDefault="0088261B" w:rsidP="0088261B">
            <w:pPr>
              <w:spacing w:after="0"/>
              <w:rPr>
                <w:rFonts w:ascii="Aptos Display" w:hAnsi="Aptos Display" w:cstheme="minorHAnsi"/>
                <w:b/>
                <w:sz w:val="22"/>
                <w:szCs w:val="22"/>
                <w:lang w:val="en-GB"/>
              </w:rPr>
            </w:pPr>
            <w:r w:rsidRPr="00F4641A">
              <w:rPr>
                <w:rFonts w:ascii="Aptos Display" w:hAnsi="Aptos Display" w:cstheme="minorHAnsi"/>
                <w:bCs/>
                <w:sz w:val="22"/>
                <w:szCs w:val="22"/>
                <w:lang w:val="en-GB"/>
              </w:rPr>
              <w:lastRenderedPageBreak/>
              <w:t>Note: No camouflage colours allowed for the equipment or the accessories.</w:t>
            </w:r>
          </w:p>
        </w:tc>
        <w:tc>
          <w:tcPr>
            <w:tcW w:w="3261" w:type="dxa"/>
            <w:tcBorders>
              <w:top w:val="single" w:sz="4" w:space="0" w:color="auto"/>
              <w:left w:val="single" w:sz="4" w:space="0" w:color="auto"/>
              <w:bottom w:val="single" w:sz="4" w:space="0" w:color="auto"/>
              <w:right w:val="single" w:sz="4" w:space="0" w:color="auto"/>
            </w:tcBorders>
            <w:vAlign w:val="center"/>
          </w:tcPr>
          <w:p w14:paraId="69719E15" w14:textId="77777777" w:rsidR="005F0CA8" w:rsidRPr="00F4641A" w:rsidRDefault="005F0CA8" w:rsidP="00BA65E9">
            <w:pPr>
              <w:jc w:val="center"/>
              <w:rPr>
                <w:rFonts w:ascii="Aptos Display" w:hAnsi="Aptos Display" w:cstheme="minorHAnsi"/>
                <w:bCs/>
                <w:sz w:val="22"/>
                <w:szCs w:val="22"/>
                <w:lang w:val="en-GB"/>
              </w:rPr>
            </w:pPr>
          </w:p>
        </w:tc>
        <w:tc>
          <w:tcPr>
            <w:tcW w:w="2268" w:type="dxa"/>
            <w:tcBorders>
              <w:top w:val="single" w:sz="4" w:space="0" w:color="auto"/>
              <w:left w:val="single" w:sz="4" w:space="0" w:color="auto"/>
              <w:bottom w:val="single" w:sz="4" w:space="0" w:color="auto"/>
              <w:right w:val="single" w:sz="4" w:space="0" w:color="auto"/>
            </w:tcBorders>
          </w:tcPr>
          <w:p w14:paraId="46CA82D7" w14:textId="77777777" w:rsidR="005F0CA8" w:rsidRPr="00F4641A" w:rsidRDefault="005F0CA8" w:rsidP="00BA65E9">
            <w:pPr>
              <w:jc w:val="center"/>
              <w:rPr>
                <w:rFonts w:ascii="Aptos Display" w:hAnsi="Aptos Display" w:cstheme="minorHAnsi"/>
                <w:b/>
                <w:color w:val="000000" w:themeColor="text1"/>
                <w:sz w:val="22"/>
                <w:szCs w:val="22"/>
                <w:lang w:val="en-GB"/>
              </w:rPr>
            </w:pPr>
          </w:p>
          <w:p w14:paraId="620A4B91" w14:textId="77777777" w:rsidR="005F0CA8" w:rsidRPr="00F4641A" w:rsidRDefault="005F0CA8" w:rsidP="00BA65E9">
            <w:pPr>
              <w:jc w:val="center"/>
              <w:rPr>
                <w:rFonts w:ascii="Aptos Display" w:hAnsi="Aptos Display" w:cstheme="minorHAnsi"/>
                <w:b/>
                <w:color w:val="000000" w:themeColor="text1"/>
                <w:sz w:val="22"/>
                <w:szCs w:val="22"/>
                <w:lang w:val="en-GB"/>
              </w:rPr>
            </w:pPr>
          </w:p>
          <w:p w14:paraId="4001F53C" w14:textId="77777777" w:rsidR="005F0CA8" w:rsidRPr="00F4641A" w:rsidRDefault="005F0CA8" w:rsidP="00BA65E9">
            <w:pPr>
              <w:jc w:val="center"/>
              <w:rPr>
                <w:rFonts w:ascii="Aptos Display" w:hAnsi="Aptos Display" w:cstheme="minorHAnsi"/>
                <w:b/>
                <w:color w:val="000000" w:themeColor="text1"/>
                <w:sz w:val="22"/>
                <w:szCs w:val="22"/>
                <w:lang w:val="en-GB"/>
              </w:rPr>
            </w:pPr>
          </w:p>
        </w:tc>
        <w:tc>
          <w:tcPr>
            <w:tcW w:w="2268" w:type="dxa"/>
            <w:tcBorders>
              <w:top w:val="single" w:sz="4" w:space="0" w:color="auto"/>
              <w:left w:val="single" w:sz="4" w:space="0" w:color="auto"/>
              <w:bottom w:val="single" w:sz="4" w:space="0" w:color="auto"/>
              <w:right w:val="single" w:sz="4" w:space="0" w:color="auto"/>
            </w:tcBorders>
          </w:tcPr>
          <w:p w14:paraId="2629C66E" w14:textId="77777777" w:rsidR="005F0CA8" w:rsidRPr="00F4641A" w:rsidRDefault="005F0CA8" w:rsidP="00BA65E9">
            <w:pPr>
              <w:tabs>
                <w:tab w:val="left" w:pos="729"/>
              </w:tabs>
              <w:spacing w:after="0"/>
              <w:jc w:val="center"/>
              <w:rPr>
                <w:rFonts w:ascii="Aptos Display" w:hAnsi="Aptos Display" w:cstheme="minorHAnsi"/>
                <w:b/>
                <w:color w:val="000000" w:themeColor="text1"/>
                <w:sz w:val="22"/>
                <w:szCs w:val="22"/>
                <w:lang w:val="en-GB"/>
              </w:rPr>
            </w:pPr>
          </w:p>
        </w:tc>
      </w:tr>
    </w:tbl>
    <w:p w14:paraId="3DD9F462" w14:textId="77777777" w:rsidR="005F0CA8" w:rsidRPr="00F4641A" w:rsidRDefault="005F0CA8" w:rsidP="00E84BFB">
      <w:pPr>
        <w:rPr>
          <w:rFonts w:ascii="Aptos Display" w:hAnsi="Aptos Display"/>
          <w:sz w:val="22"/>
          <w:szCs w:val="22"/>
          <w:lang w:val="en-GB"/>
        </w:rPr>
      </w:pPr>
    </w:p>
    <w:p w14:paraId="78E56BE2" w14:textId="757DF968" w:rsidR="00923DFF" w:rsidRPr="00F4641A" w:rsidRDefault="00F80DC6" w:rsidP="00155F97">
      <w:pPr>
        <w:spacing w:after="0" w:line="259" w:lineRule="auto"/>
        <w:rPr>
          <w:rFonts w:ascii="Aptos Display" w:hAnsi="Aptos Display"/>
          <w:sz w:val="22"/>
          <w:szCs w:val="22"/>
          <w:lang w:val="en-GB"/>
        </w:rPr>
      </w:pPr>
      <w:r w:rsidRPr="00F4641A">
        <w:rPr>
          <w:rFonts w:ascii="Aptos Display" w:hAnsi="Aptos Display"/>
          <w:sz w:val="22"/>
          <w:szCs w:val="22"/>
          <w:lang w:val="en-GB"/>
        </w:rPr>
        <w:tab/>
      </w:r>
    </w:p>
    <w:tbl>
      <w:tblPr>
        <w:tblW w:w="1555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6614"/>
        <w:gridCol w:w="3261"/>
        <w:gridCol w:w="2268"/>
        <w:gridCol w:w="2268"/>
        <w:gridCol w:w="6"/>
      </w:tblGrid>
      <w:tr w:rsidR="00923DFF" w:rsidRPr="00F4641A" w14:paraId="5546752B" w14:textId="77777777" w:rsidTr="00297F1D">
        <w:trPr>
          <w:tblHeader/>
        </w:trPr>
        <w:tc>
          <w:tcPr>
            <w:tcW w:w="15552" w:type="dxa"/>
            <w:gridSpan w:val="6"/>
            <w:shd w:val="pct5" w:color="auto" w:fill="FFFFFF"/>
          </w:tcPr>
          <w:p w14:paraId="5F2CD078" w14:textId="095DF9A1" w:rsidR="00923DFF" w:rsidRPr="00F4641A" w:rsidRDefault="00923DFF" w:rsidP="00297F1D">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Lot 4: Spare parts &amp; accessories</w:t>
            </w:r>
          </w:p>
        </w:tc>
      </w:tr>
      <w:tr w:rsidR="00923DFF" w:rsidRPr="00F4641A" w14:paraId="67693A4C" w14:textId="77777777" w:rsidTr="00297F1D">
        <w:trPr>
          <w:gridAfter w:val="1"/>
          <w:wAfter w:w="6" w:type="dxa"/>
          <w:tblHeader/>
        </w:trPr>
        <w:tc>
          <w:tcPr>
            <w:tcW w:w="1135" w:type="dxa"/>
            <w:shd w:val="pct5" w:color="auto" w:fill="FFFFFF"/>
          </w:tcPr>
          <w:p w14:paraId="0B09C9D7" w14:textId="77777777" w:rsidR="00923DFF" w:rsidRPr="00F4641A" w:rsidRDefault="00923DFF" w:rsidP="00297F1D">
            <w:pPr>
              <w:jc w:val="center"/>
              <w:rPr>
                <w:rFonts w:ascii="Aptos Display" w:hAnsi="Aptos Display"/>
                <w:b/>
                <w:sz w:val="22"/>
                <w:szCs w:val="22"/>
              </w:rPr>
            </w:pPr>
            <w:r w:rsidRPr="00F4641A">
              <w:rPr>
                <w:rFonts w:ascii="Aptos Display" w:hAnsi="Aptos Display"/>
                <w:b/>
                <w:sz w:val="22"/>
                <w:szCs w:val="22"/>
              </w:rPr>
              <w:t>1.</w:t>
            </w:r>
          </w:p>
          <w:p w14:paraId="11910112" w14:textId="77777777" w:rsidR="00923DFF" w:rsidRPr="00F4641A" w:rsidRDefault="00923DFF" w:rsidP="00297F1D">
            <w:pPr>
              <w:jc w:val="center"/>
              <w:rPr>
                <w:rFonts w:ascii="Aptos Display" w:hAnsi="Aptos Display"/>
                <w:b/>
                <w:sz w:val="22"/>
                <w:szCs w:val="22"/>
                <w:highlight w:val="green"/>
              </w:rPr>
            </w:pPr>
            <w:r w:rsidRPr="00F4641A">
              <w:rPr>
                <w:rFonts w:ascii="Aptos Display" w:hAnsi="Aptos Display"/>
                <w:b/>
                <w:sz w:val="22"/>
                <w:szCs w:val="22"/>
              </w:rPr>
              <w:t>Item Number</w:t>
            </w:r>
          </w:p>
        </w:tc>
        <w:tc>
          <w:tcPr>
            <w:tcW w:w="6614" w:type="dxa"/>
            <w:shd w:val="pct5" w:color="auto" w:fill="FFFFFF"/>
          </w:tcPr>
          <w:p w14:paraId="02E2B95A" w14:textId="77777777" w:rsidR="00923DFF" w:rsidRPr="00F4641A" w:rsidRDefault="00923DFF" w:rsidP="00297F1D">
            <w:pPr>
              <w:jc w:val="center"/>
              <w:rPr>
                <w:rFonts w:ascii="Aptos Display" w:hAnsi="Aptos Display"/>
                <w:b/>
                <w:sz w:val="22"/>
                <w:szCs w:val="22"/>
              </w:rPr>
            </w:pPr>
            <w:r w:rsidRPr="00F4641A">
              <w:rPr>
                <w:rFonts w:ascii="Aptos Display" w:hAnsi="Aptos Display"/>
                <w:b/>
                <w:sz w:val="22"/>
                <w:szCs w:val="22"/>
              </w:rPr>
              <w:t>2.</w:t>
            </w:r>
          </w:p>
          <w:p w14:paraId="4EED72CF" w14:textId="77777777" w:rsidR="00923DFF" w:rsidRPr="00F4641A" w:rsidRDefault="00923DFF" w:rsidP="00297F1D">
            <w:pPr>
              <w:jc w:val="center"/>
              <w:rPr>
                <w:rFonts w:ascii="Aptos Display" w:hAnsi="Aptos Display"/>
                <w:b/>
                <w:sz w:val="22"/>
                <w:szCs w:val="22"/>
              </w:rPr>
            </w:pPr>
            <w:r w:rsidRPr="00F4641A">
              <w:rPr>
                <w:rFonts w:ascii="Aptos Display" w:hAnsi="Aptos Display"/>
                <w:b/>
                <w:sz w:val="22"/>
                <w:szCs w:val="22"/>
              </w:rPr>
              <w:t>Specifications Required</w:t>
            </w:r>
          </w:p>
        </w:tc>
        <w:tc>
          <w:tcPr>
            <w:tcW w:w="3261" w:type="dxa"/>
            <w:shd w:val="pct5" w:color="auto" w:fill="FFFFFF"/>
          </w:tcPr>
          <w:p w14:paraId="065A4320" w14:textId="77777777" w:rsidR="00923DFF" w:rsidRPr="00F4641A" w:rsidRDefault="00923DFF" w:rsidP="00297F1D">
            <w:pPr>
              <w:tabs>
                <w:tab w:val="left" w:pos="729"/>
              </w:tabs>
              <w:jc w:val="center"/>
              <w:rPr>
                <w:rFonts w:ascii="Aptos Display" w:hAnsi="Aptos Display"/>
                <w:b/>
                <w:sz w:val="22"/>
                <w:szCs w:val="22"/>
              </w:rPr>
            </w:pPr>
            <w:r w:rsidRPr="00F4641A">
              <w:rPr>
                <w:rFonts w:ascii="Aptos Display" w:hAnsi="Aptos Display"/>
                <w:b/>
                <w:sz w:val="22"/>
                <w:szCs w:val="22"/>
              </w:rPr>
              <w:t>3.</w:t>
            </w:r>
          </w:p>
          <w:p w14:paraId="4FCDD786" w14:textId="77777777" w:rsidR="00923DFF" w:rsidRPr="00F4641A" w:rsidRDefault="00923DFF" w:rsidP="00297F1D">
            <w:pPr>
              <w:tabs>
                <w:tab w:val="left" w:pos="729"/>
              </w:tabs>
              <w:jc w:val="center"/>
              <w:rPr>
                <w:rFonts w:ascii="Aptos Display" w:hAnsi="Aptos Display"/>
                <w:b/>
                <w:sz w:val="22"/>
                <w:szCs w:val="22"/>
              </w:rPr>
            </w:pPr>
            <w:r w:rsidRPr="00F4641A">
              <w:rPr>
                <w:rFonts w:ascii="Aptos Display" w:hAnsi="Aptos Display"/>
                <w:b/>
                <w:sz w:val="22"/>
                <w:szCs w:val="22"/>
              </w:rPr>
              <w:t>Specifications Offered</w:t>
            </w:r>
          </w:p>
        </w:tc>
        <w:tc>
          <w:tcPr>
            <w:tcW w:w="2268" w:type="dxa"/>
            <w:shd w:val="pct5" w:color="auto" w:fill="FFFFFF"/>
          </w:tcPr>
          <w:p w14:paraId="26D212A9" w14:textId="77777777" w:rsidR="00923DFF" w:rsidRPr="00F4641A" w:rsidRDefault="00923DFF" w:rsidP="00297F1D">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 xml:space="preserve">4. </w:t>
            </w:r>
          </w:p>
          <w:p w14:paraId="6422B535" w14:textId="77777777" w:rsidR="00923DFF" w:rsidRPr="00F4641A" w:rsidRDefault="00923DFF" w:rsidP="00297F1D">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 xml:space="preserve">Notes, remarks, </w:t>
            </w:r>
            <w:r w:rsidRPr="00F4641A">
              <w:rPr>
                <w:rFonts w:ascii="Aptos Display" w:hAnsi="Aptos Display"/>
                <w:b/>
                <w:sz w:val="22"/>
                <w:szCs w:val="22"/>
                <w:lang w:val="en-GB"/>
              </w:rPr>
              <w:br/>
              <w:t>ref to documentation</w:t>
            </w:r>
          </w:p>
        </w:tc>
        <w:tc>
          <w:tcPr>
            <w:tcW w:w="2268" w:type="dxa"/>
            <w:shd w:val="pct5" w:color="auto" w:fill="FFFFFF"/>
          </w:tcPr>
          <w:p w14:paraId="228EADF6" w14:textId="77777777" w:rsidR="00923DFF" w:rsidRPr="00F4641A" w:rsidRDefault="00923DFF" w:rsidP="00297F1D">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5.</w:t>
            </w:r>
          </w:p>
          <w:p w14:paraId="56B48BEF" w14:textId="77777777" w:rsidR="00923DFF" w:rsidRPr="00F4641A" w:rsidRDefault="00923DFF" w:rsidP="00297F1D">
            <w:pPr>
              <w:tabs>
                <w:tab w:val="left" w:pos="729"/>
              </w:tabs>
              <w:jc w:val="center"/>
              <w:rPr>
                <w:rFonts w:ascii="Aptos Display" w:hAnsi="Aptos Display"/>
                <w:b/>
                <w:sz w:val="22"/>
                <w:szCs w:val="22"/>
                <w:lang w:val="en-GB"/>
              </w:rPr>
            </w:pPr>
            <w:r w:rsidRPr="00F4641A">
              <w:rPr>
                <w:rFonts w:ascii="Aptos Display" w:hAnsi="Aptos Display"/>
                <w:b/>
                <w:sz w:val="22"/>
                <w:szCs w:val="22"/>
                <w:lang w:val="en-GB"/>
              </w:rPr>
              <w:t xml:space="preserve">Evaluation Committee’s notes </w:t>
            </w:r>
          </w:p>
        </w:tc>
      </w:tr>
      <w:tr w:rsidR="00923DFF" w:rsidRPr="00F4641A" w14:paraId="42B1AE5D" w14:textId="77777777" w:rsidTr="00297F1D">
        <w:trPr>
          <w:gridAfter w:val="1"/>
          <w:wAfter w:w="6" w:type="dxa"/>
        </w:trPr>
        <w:tc>
          <w:tcPr>
            <w:tcW w:w="1135" w:type="dxa"/>
          </w:tcPr>
          <w:p w14:paraId="4AEE53B8" w14:textId="71905CC1" w:rsidR="00923DFF" w:rsidRPr="00F4641A" w:rsidRDefault="00923DFF" w:rsidP="00297F1D">
            <w:pPr>
              <w:jc w:val="center"/>
              <w:rPr>
                <w:rFonts w:ascii="Aptos Display" w:hAnsi="Aptos Display" w:cstheme="minorHAnsi"/>
                <w:b/>
                <w:sz w:val="22"/>
                <w:szCs w:val="22"/>
                <w:lang w:val="en-GB"/>
              </w:rPr>
            </w:pPr>
            <w:r w:rsidRPr="00F4641A">
              <w:rPr>
                <w:rFonts w:ascii="Aptos Display" w:hAnsi="Aptos Display" w:cstheme="minorHAnsi"/>
                <w:b/>
                <w:sz w:val="22"/>
                <w:szCs w:val="22"/>
                <w:lang w:val="en-GB"/>
              </w:rPr>
              <w:t>4.1</w:t>
            </w:r>
          </w:p>
        </w:tc>
        <w:tc>
          <w:tcPr>
            <w:tcW w:w="6614" w:type="dxa"/>
            <w:vAlign w:val="center"/>
          </w:tcPr>
          <w:p w14:paraId="340E9914" w14:textId="1E067D2A" w:rsidR="00923DFF" w:rsidRPr="00F4641A" w:rsidRDefault="00923DFF" w:rsidP="00297F1D">
            <w:pPr>
              <w:spacing w:after="0"/>
              <w:rPr>
                <w:rFonts w:ascii="Aptos Display" w:hAnsi="Aptos Display" w:cstheme="minorHAnsi"/>
                <w:b/>
                <w:bCs/>
                <w:sz w:val="22"/>
                <w:szCs w:val="22"/>
                <w:lang w:val="en-GB"/>
              </w:rPr>
            </w:pPr>
            <w:r w:rsidRPr="00F4641A">
              <w:rPr>
                <w:rFonts w:ascii="Aptos Display" w:hAnsi="Aptos Display" w:cstheme="minorHAnsi"/>
                <w:b/>
                <w:bCs/>
                <w:sz w:val="22"/>
                <w:szCs w:val="22"/>
                <w:lang w:val="en-US" w:eastAsia="en-GB"/>
              </w:rPr>
              <w:t>Hard case for observation equipment</w:t>
            </w:r>
            <w:r w:rsidR="00B73F36" w:rsidRPr="00F4641A">
              <w:rPr>
                <w:rFonts w:ascii="Aptos Display" w:hAnsi="Aptos Display" w:cstheme="minorHAnsi"/>
                <w:b/>
                <w:bCs/>
                <w:sz w:val="22"/>
                <w:szCs w:val="22"/>
                <w:lang w:val="en-GB"/>
              </w:rPr>
              <w:t xml:space="preserve">                                      QTY:</w:t>
            </w:r>
            <w:r w:rsidRPr="00F4641A">
              <w:rPr>
                <w:rFonts w:ascii="Aptos Display" w:hAnsi="Aptos Display" w:cstheme="minorHAnsi"/>
                <w:b/>
                <w:bCs/>
                <w:sz w:val="22"/>
                <w:szCs w:val="22"/>
                <w:lang w:val="en-GB"/>
              </w:rPr>
              <w:t xml:space="preserve">12 pc </w:t>
            </w:r>
          </w:p>
          <w:p w14:paraId="2F1368F0" w14:textId="77777777" w:rsidR="00923DFF" w:rsidRPr="00F4641A" w:rsidRDefault="00923DFF" w:rsidP="00297F1D">
            <w:pPr>
              <w:spacing w:after="0"/>
              <w:rPr>
                <w:rFonts w:ascii="Aptos Display" w:hAnsi="Aptos Display" w:cstheme="minorHAnsi"/>
                <w:sz w:val="22"/>
                <w:szCs w:val="22"/>
                <w:lang w:val="en-GB"/>
              </w:rPr>
            </w:pPr>
          </w:p>
          <w:p w14:paraId="0BC9FA33" w14:textId="77777777" w:rsidR="00923DFF" w:rsidRPr="00F4641A" w:rsidRDefault="00923DFF" w:rsidP="00923DFF">
            <w:pPr>
              <w:spacing w:after="0"/>
              <w:rPr>
                <w:rFonts w:ascii="Aptos Display" w:hAnsi="Aptos Display" w:cstheme="minorHAnsi"/>
                <w:b/>
                <w:sz w:val="22"/>
                <w:szCs w:val="22"/>
                <w:lang w:val="en-GB"/>
              </w:rPr>
            </w:pPr>
            <w:r w:rsidRPr="00F4641A">
              <w:rPr>
                <w:rFonts w:ascii="Aptos Display" w:hAnsi="Aptos Display" w:cstheme="minorHAnsi"/>
                <w:b/>
                <w:sz w:val="22"/>
                <w:szCs w:val="22"/>
                <w:lang w:val="en-GB"/>
              </w:rPr>
              <w:t>Technical Specifications:</w:t>
            </w:r>
          </w:p>
          <w:p w14:paraId="2CBD0E99" w14:textId="5E903DC8" w:rsidR="00923DFF" w:rsidRPr="00F4641A" w:rsidRDefault="00923DFF" w:rsidP="009D55BC">
            <w:pPr>
              <w:numPr>
                <w:ilvl w:val="0"/>
                <w:numId w:val="43"/>
              </w:numPr>
              <w:spacing w:after="0"/>
              <w:jc w:val="both"/>
              <w:rPr>
                <w:rFonts w:ascii="Aptos Display" w:hAnsi="Aptos Display" w:cstheme="minorHAnsi"/>
                <w:sz w:val="22"/>
                <w:szCs w:val="22"/>
                <w:lang w:val="en-US"/>
              </w:rPr>
            </w:pPr>
            <w:r w:rsidRPr="00F4641A">
              <w:rPr>
                <w:rFonts w:ascii="Aptos Display" w:hAnsi="Aptos Display" w:cstheme="minorHAnsi"/>
                <w:sz w:val="22"/>
                <w:szCs w:val="22"/>
                <w:lang w:val="en-US"/>
              </w:rPr>
              <w:t xml:space="preserve">Exterior dimensions: maximum 559 × 406 × 267 mm </w:t>
            </w:r>
          </w:p>
          <w:p w14:paraId="6BE5CCEF" w14:textId="77777777" w:rsidR="00923DFF" w:rsidRPr="00F4641A" w:rsidRDefault="00923DFF" w:rsidP="009D55BC">
            <w:pPr>
              <w:numPr>
                <w:ilvl w:val="0"/>
                <w:numId w:val="43"/>
              </w:numPr>
              <w:spacing w:after="0"/>
              <w:jc w:val="both"/>
              <w:rPr>
                <w:rFonts w:ascii="Aptos Display" w:hAnsi="Aptos Display" w:cstheme="minorHAnsi"/>
                <w:sz w:val="22"/>
                <w:szCs w:val="22"/>
                <w:lang w:val="en-US"/>
              </w:rPr>
            </w:pPr>
            <w:r w:rsidRPr="00F4641A">
              <w:rPr>
                <w:rFonts w:ascii="Aptos Display" w:hAnsi="Aptos Display" w:cstheme="minorHAnsi"/>
                <w:sz w:val="22"/>
                <w:szCs w:val="22"/>
                <w:lang w:val="en-US"/>
              </w:rPr>
              <w:t>Interior dimensions: minimum 521 × 292 × 203 mm (20.5 × 11.5 × 8 in) or equivalent usable volume.</w:t>
            </w:r>
          </w:p>
          <w:p w14:paraId="69F3E65B" w14:textId="3ECE933B" w:rsidR="00923DFF" w:rsidRPr="00F4641A" w:rsidRDefault="00923DFF" w:rsidP="009D55BC">
            <w:pPr>
              <w:numPr>
                <w:ilvl w:val="0"/>
                <w:numId w:val="43"/>
              </w:numPr>
              <w:spacing w:after="0"/>
              <w:jc w:val="both"/>
              <w:rPr>
                <w:rFonts w:ascii="Aptos Display" w:hAnsi="Aptos Display" w:cstheme="minorHAnsi"/>
                <w:sz w:val="22"/>
                <w:szCs w:val="22"/>
                <w:lang w:val="en-US"/>
              </w:rPr>
            </w:pPr>
            <w:r w:rsidRPr="00F4641A">
              <w:rPr>
                <w:rFonts w:ascii="Aptos Display" w:hAnsi="Aptos Display" w:cstheme="minorHAnsi"/>
                <w:sz w:val="22"/>
                <w:szCs w:val="22"/>
                <w:lang w:val="en-US"/>
              </w:rPr>
              <w:t>Weight: maximum 5.5 kg with empty foam/dividers or equivalent lightweight construction.</w:t>
            </w:r>
          </w:p>
          <w:p w14:paraId="4CD922E0" w14:textId="77777777" w:rsidR="00923DFF" w:rsidRPr="00F4641A" w:rsidRDefault="00923DFF" w:rsidP="009D55BC">
            <w:pPr>
              <w:numPr>
                <w:ilvl w:val="0"/>
                <w:numId w:val="43"/>
              </w:numPr>
              <w:spacing w:after="0"/>
              <w:jc w:val="both"/>
              <w:rPr>
                <w:rFonts w:ascii="Aptos Display" w:hAnsi="Aptos Display" w:cstheme="minorHAnsi"/>
                <w:sz w:val="22"/>
                <w:szCs w:val="22"/>
                <w:lang w:val="en-US"/>
              </w:rPr>
            </w:pPr>
            <w:r w:rsidRPr="00F4641A">
              <w:rPr>
                <w:rFonts w:ascii="Aptos Display" w:hAnsi="Aptos Display" w:cstheme="minorHAnsi"/>
                <w:sz w:val="22"/>
                <w:szCs w:val="22"/>
                <w:lang w:val="en-US"/>
              </w:rPr>
              <w:t>Lid depth: minimum 44 mm (1.75 in); base depth: minimum 159 mm (6.25 in).</w:t>
            </w:r>
          </w:p>
          <w:p w14:paraId="411BC1D8" w14:textId="77777777" w:rsidR="00923DFF" w:rsidRPr="00F4641A" w:rsidRDefault="00923DFF" w:rsidP="009D55BC">
            <w:pPr>
              <w:numPr>
                <w:ilvl w:val="0"/>
                <w:numId w:val="43"/>
              </w:numPr>
              <w:spacing w:after="0"/>
              <w:jc w:val="both"/>
              <w:rPr>
                <w:rFonts w:ascii="Aptos Display" w:hAnsi="Aptos Display" w:cstheme="minorHAnsi"/>
                <w:sz w:val="22"/>
                <w:szCs w:val="22"/>
                <w:lang w:val="en-US"/>
              </w:rPr>
            </w:pPr>
            <w:r w:rsidRPr="00F4641A">
              <w:rPr>
                <w:rFonts w:ascii="Aptos Display" w:hAnsi="Aptos Display" w:cstheme="minorHAnsi"/>
                <w:sz w:val="22"/>
                <w:szCs w:val="22"/>
                <w:lang w:val="en-US"/>
              </w:rPr>
              <w:t>Material: high-impact copolymer polypropylene with polyurethane foam lining or equivalent ultra-light but rugged polymer construction.</w:t>
            </w:r>
          </w:p>
          <w:p w14:paraId="60E84678" w14:textId="77777777" w:rsidR="00923DFF" w:rsidRPr="00F4641A" w:rsidRDefault="00923DFF" w:rsidP="009D55BC">
            <w:pPr>
              <w:numPr>
                <w:ilvl w:val="0"/>
                <w:numId w:val="43"/>
              </w:numPr>
              <w:spacing w:after="0"/>
              <w:jc w:val="both"/>
              <w:rPr>
                <w:rFonts w:ascii="Aptos Display" w:hAnsi="Aptos Display" w:cstheme="minorHAnsi"/>
                <w:sz w:val="22"/>
                <w:szCs w:val="22"/>
                <w:lang w:val="en-US"/>
              </w:rPr>
            </w:pPr>
            <w:r w:rsidRPr="00F4641A">
              <w:rPr>
                <w:rFonts w:ascii="Aptos Display" w:hAnsi="Aptos Display" w:cstheme="minorHAnsi"/>
                <w:sz w:val="22"/>
                <w:szCs w:val="22"/>
                <w:lang w:val="en-US"/>
              </w:rPr>
              <w:t>Color: black (non-camouflage); other neutral colors acceptable if structurally equivalent.</w:t>
            </w:r>
          </w:p>
          <w:p w14:paraId="49E462FA" w14:textId="77777777" w:rsidR="00923DFF" w:rsidRPr="00F4641A" w:rsidRDefault="00923DFF" w:rsidP="009D55BC">
            <w:pPr>
              <w:numPr>
                <w:ilvl w:val="0"/>
                <w:numId w:val="43"/>
              </w:numPr>
              <w:spacing w:after="0"/>
              <w:jc w:val="both"/>
              <w:rPr>
                <w:rFonts w:ascii="Aptos Display" w:hAnsi="Aptos Display" w:cstheme="minorHAnsi"/>
                <w:sz w:val="22"/>
                <w:szCs w:val="22"/>
                <w:lang w:val="en-US"/>
              </w:rPr>
            </w:pPr>
            <w:r w:rsidRPr="00F4641A">
              <w:rPr>
                <w:rFonts w:ascii="Aptos Display" w:hAnsi="Aptos Display" w:cstheme="minorHAnsi"/>
                <w:sz w:val="22"/>
                <w:szCs w:val="22"/>
                <w:lang w:val="en-US"/>
              </w:rPr>
              <w:t xml:space="preserve">Closure system: double-throw stainless steel latches with TSA-approved lock holes; minimum two integrated padlock </w:t>
            </w:r>
            <w:proofErr w:type="spellStart"/>
            <w:r w:rsidRPr="00F4641A">
              <w:rPr>
                <w:rFonts w:ascii="Aptos Display" w:hAnsi="Aptos Display" w:cstheme="minorHAnsi"/>
                <w:sz w:val="22"/>
                <w:szCs w:val="22"/>
                <w:lang w:val="en-US"/>
              </w:rPr>
              <w:t>eylets</w:t>
            </w:r>
            <w:proofErr w:type="spellEnd"/>
            <w:r w:rsidRPr="00F4641A">
              <w:rPr>
                <w:rFonts w:ascii="Aptos Display" w:hAnsi="Aptos Display" w:cstheme="minorHAnsi"/>
                <w:sz w:val="22"/>
                <w:szCs w:val="22"/>
                <w:lang w:val="en-US"/>
              </w:rPr>
              <w:t>.</w:t>
            </w:r>
          </w:p>
          <w:p w14:paraId="59B5F48C" w14:textId="77777777" w:rsidR="00923DFF" w:rsidRPr="00F4641A" w:rsidRDefault="00923DFF" w:rsidP="009D55BC">
            <w:pPr>
              <w:numPr>
                <w:ilvl w:val="0"/>
                <w:numId w:val="43"/>
              </w:numPr>
              <w:spacing w:after="0"/>
              <w:jc w:val="both"/>
              <w:rPr>
                <w:rFonts w:ascii="Aptos Display" w:hAnsi="Aptos Display" w:cstheme="minorHAnsi"/>
                <w:sz w:val="22"/>
                <w:szCs w:val="22"/>
                <w:lang w:val="en-US"/>
              </w:rPr>
            </w:pPr>
            <w:r w:rsidRPr="00F4641A">
              <w:rPr>
                <w:rFonts w:ascii="Aptos Display" w:hAnsi="Aptos Display" w:cstheme="minorHAnsi"/>
                <w:sz w:val="22"/>
                <w:szCs w:val="22"/>
                <w:lang w:val="en-US"/>
              </w:rPr>
              <w:t>Lid closure: automatic pressure equalization valve (adjustable for altitude changes) and crushproof/slice-resistant lid design.</w:t>
            </w:r>
          </w:p>
          <w:p w14:paraId="347395FF" w14:textId="10D6C9F6" w:rsidR="00923DFF" w:rsidRPr="00F4641A" w:rsidRDefault="00923DFF" w:rsidP="009D55BC">
            <w:pPr>
              <w:numPr>
                <w:ilvl w:val="0"/>
                <w:numId w:val="43"/>
              </w:numPr>
              <w:spacing w:after="0"/>
              <w:jc w:val="both"/>
              <w:rPr>
                <w:rFonts w:ascii="Aptos Display" w:hAnsi="Aptos Display" w:cstheme="minorHAnsi"/>
                <w:sz w:val="22"/>
                <w:szCs w:val="22"/>
                <w:lang w:val="en-US"/>
              </w:rPr>
            </w:pPr>
            <w:r w:rsidRPr="00F4641A">
              <w:rPr>
                <w:rFonts w:ascii="Aptos Display" w:hAnsi="Aptos Display" w:cstheme="minorHAnsi"/>
                <w:sz w:val="22"/>
                <w:szCs w:val="22"/>
                <w:lang w:val="en-US"/>
              </w:rPr>
              <w:t>Handle: retractable trolley handle with wheels</w:t>
            </w:r>
          </w:p>
          <w:p w14:paraId="514E2A22" w14:textId="77777777" w:rsidR="00923DFF" w:rsidRPr="00F4641A" w:rsidRDefault="00923DFF" w:rsidP="009D55BC">
            <w:pPr>
              <w:numPr>
                <w:ilvl w:val="0"/>
                <w:numId w:val="43"/>
              </w:numPr>
              <w:spacing w:after="0"/>
              <w:jc w:val="both"/>
              <w:rPr>
                <w:rFonts w:ascii="Aptos Display" w:hAnsi="Aptos Display" w:cstheme="minorHAnsi"/>
                <w:sz w:val="22"/>
                <w:szCs w:val="22"/>
                <w:lang w:val="en-US"/>
              </w:rPr>
            </w:pPr>
            <w:r w:rsidRPr="00F4641A">
              <w:rPr>
                <w:rFonts w:ascii="Aptos Display" w:hAnsi="Aptos Display" w:cstheme="minorHAnsi"/>
                <w:sz w:val="22"/>
                <w:szCs w:val="22"/>
                <w:lang w:val="en-US"/>
              </w:rPr>
              <w:t>Environmental protection:</w:t>
            </w:r>
          </w:p>
          <w:p w14:paraId="3EB333AB" w14:textId="77777777" w:rsidR="00923DFF" w:rsidRPr="00F4641A" w:rsidRDefault="00923DFF" w:rsidP="00923DFF">
            <w:pPr>
              <w:numPr>
                <w:ilvl w:val="1"/>
                <w:numId w:val="43"/>
              </w:numPr>
              <w:spacing w:after="0"/>
              <w:rPr>
                <w:rFonts w:ascii="Aptos Display" w:hAnsi="Aptos Display" w:cstheme="minorHAnsi"/>
                <w:sz w:val="22"/>
                <w:szCs w:val="22"/>
                <w:lang w:val="en-US"/>
              </w:rPr>
            </w:pPr>
            <w:r w:rsidRPr="00F4641A">
              <w:rPr>
                <w:rFonts w:ascii="Aptos Display" w:hAnsi="Aptos Display" w:cstheme="minorHAnsi"/>
                <w:sz w:val="22"/>
                <w:szCs w:val="22"/>
                <w:lang w:val="en-US"/>
              </w:rPr>
              <w:t>Watertight O-ring seal (IP67 or equivalent submersion resistance up to 1 m for 30 min).</w:t>
            </w:r>
          </w:p>
          <w:p w14:paraId="7BD1EE60" w14:textId="77777777" w:rsidR="00923DFF" w:rsidRPr="00F4641A" w:rsidRDefault="00923DFF" w:rsidP="00923DFF">
            <w:pPr>
              <w:numPr>
                <w:ilvl w:val="1"/>
                <w:numId w:val="43"/>
              </w:numPr>
              <w:spacing w:after="0"/>
              <w:rPr>
                <w:rFonts w:ascii="Aptos Display" w:hAnsi="Aptos Display" w:cstheme="minorHAnsi"/>
                <w:sz w:val="22"/>
                <w:szCs w:val="22"/>
                <w:lang w:val="en-US"/>
              </w:rPr>
            </w:pPr>
            <w:r w:rsidRPr="00F4641A">
              <w:rPr>
                <w:rFonts w:ascii="Aptos Display" w:hAnsi="Aptos Display" w:cstheme="minorHAnsi"/>
                <w:sz w:val="22"/>
                <w:szCs w:val="22"/>
                <w:lang w:val="en-US"/>
              </w:rPr>
              <w:t>Dustproof and crushproof construction.</w:t>
            </w:r>
          </w:p>
          <w:p w14:paraId="3FB2CF1D" w14:textId="77777777" w:rsidR="00923DFF" w:rsidRPr="00F4641A" w:rsidRDefault="00923DFF" w:rsidP="00923DFF">
            <w:pPr>
              <w:numPr>
                <w:ilvl w:val="1"/>
                <w:numId w:val="43"/>
              </w:numPr>
              <w:spacing w:after="0"/>
              <w:rPr>
                <w:rFonts w:ascii="Aptos Display" w:hAnsi="Aptos Display" w:cstheme="minorHAnsi"/>
                <w:sz w:val="22"/>
                <w:szCs w:val="22"/>
                <w:lang w:val="en-US"/>
              </w:rPr>
            </w:pPr>
            <w:r w:rsidRPr="00F4641A">
              <w:rPr>
                <w:rFonts w:ascii="Aptos Display" w:hAnsi="Aptos Display" w:cstheme="minorHAnsi"/>
                <w:sz w:val="22"/>
                <w:szCs w:val="22"/>
                <w:lang w:val="en-US"/>
              </w:rPr>
              <w:lastRenderedPageBreak/>
              <w:t>Temperature range: -40°C to +99°C (-40°F to +210°F) operating tolerance or equivalent thermal stability.</w:t>
            </w:r>
          </w:p>
          <w:p w14:paraId="49C0574A" w14:textId="77777777" w:rsidR="00923DFF" w:rsidRPr="00F4641A" w:rsidRDefault="00923DFF" w:rsidP="00923DFF">
            <w:pPr>
              <w:numPr>
                <w:ilvl w:val="1"/>
                <w:numId w:val="43"/>
              </w:numPr>
              <w:spacing w:after="0"/>
              <w:rPr>
                <w:rFonts w:ascii="Aptos Display" w:hAnsi="Aptos Display" w:cstheme="minorHAnsi"/>
                <w:sz w:val="22"/>
                <w:szCs w:val="22"/>
                <w:lang w:val="en-US"/>
              </w:rPr>
            </w:pPr>
            <w:r w:rsidRPr="00F4641A">
              <w:rPr>
                <w:rFonts w:ascii="Aptos Display" w:hAnsi="Aptos Display" w:cstheme="minorHAnsi"/>
                <w:sz w:val="22"/>
                <w:szCs w:val="22"/>
                <w:lang w:val="en-US"/>
              </w:rPr>
              <w:t>Meets or exceeds MIL-STD-810G for impact, vibration, and environmental testing or equivalent certified ruggedness.</w:t>
            </w:r>
          </w:p>
          <w:p w14:paraId="7CEA21C8" w14:textId="77777777" w:rsidR="00923DFF" w:rsidRPr="00F4641A" w:rsidRDefault="00923DFF" w:rsidP="00923DFF">
            <w:pPr>
              <w:spacing w:after="0"/>
              <w:rPr>
                <w:rFonts w:ascii="Aptos Display" w:hAnsi="Aptos Display" w:cstheme="minorHAnsi"/>
                <w:b/>
                <w:bCs/>
                <w:sz w:val="22"/>
                <w:szCs w:val="22"/>
                <w:lang w:val="en-US"/>
              </w:rPr>
            </w:pPr>
            <w:r w:rsidRPr="00F4641A">
              <w:rPr>
                <w:rFonts w:ascii="Aptos Display" w:hAnsi="Aptos Display" w:cstheme="minorHAnsi"/>
                <w:b/>
                <w:bCs/>
                <w:sz w:val="22"/>
                <w:szCs w:val="22"/>
                <w:lang w:val="en-US"/>
              </w:rPr>
              <w:t>Warranty</w:t>
            </w:r>
          </w:p>
          <w:p w14:paraId="0091CA8F" w14:textId="77777777" w:rsidR="00923DFF" w:rsidRPr="00F4641A" w:rsidRDefault="00923DFF" w:rsidP="00923DFF">
            <w:pPr>
              <w:numPr>
                <w:ilvl w:val="0"/>
                <w:numId w:val="43"/>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Minimum warranty: 24 months from delivery or manufacturer’s standard warranty, whichever is longer.</w:t>
            </w:r>
          </w:p>
          <w:p w14:paraId="4EC403A5" w14:textId="77777777" w:rsidR="00923DFF" w:rsidRPr="00F4641A" w:rsidRDefault="00923DFF" w:rsidP="00923DFF">
            <w:pPr>
              <w:spacing w:after="0"/>
              <w:rPr>
                <w:rFonts w:ascii="Aptos Display" w:hAnsi="Aptos Display" w:cstheme="minorHAnsi"/>
                <w:sz w:val="22"/>
                <w:szCs w:val="22"/>
                <w:lang w:val="en-US"/>
              </w:rPr>
            </w:pPr>
          </w:p>
          <w:p w14:paraId="6826C687" w14:textId="74146DC5" w:rsidR="00923DFF" w:rsidRPr="00F4641A" w:rsidRDefault="00923DFF" w:rsidP="00923DFF">
            <w:pPr>
              <w:spacing w:after="0"/>
              <w:rPr>
                <w:rFonts w:ascii="Aptos Display" w:hAnsi="Aptos Display" w:cstheme="minorHAnsi"/>
                <w:sz w:val="22"/>
                <w:szCs w:val="22"/>
                <w:lang w:val="en-US"/>
              </w:rPr>
            </w:pPr>
            <w:r w:rsidRPr="00F4641A">
              <w:rPr>
                <w:rFonts w:ascii="Aptos Display" w:hAnsi="Aptos Display" w:cstheme="minorHAnsi"/>
                <w:b/>
                <w:bCs/>
                <w:sz w:val="22"/>
                <w:szCs w:val="22"/>
                <w:lang w:val="en-US"/>
              </w:rPr>
              <w:t>Reference model: Peli 1535 Air Case with Divider Set</w:t>
            </w:r>
            <w:r w:rsidRPr="00F4641A">
              <w:rPr>
                <w:rFonts w:ascii="Aptos Display" w:hAnsi="Aptos Display" w:cstheme="minorHAnsi"/>
                <w:sz w:val="22"/>
                <w:szCs w:val="22"/>
                <w:lang w:val="en-US"/>
              </w:rPr>
              <w:t xml:space="preserve"> - Black or structurally equivalent professional carry-on hard case with padded dividers.</w:t>
            </w:r>
          </w:p>
          <w:p w14:paraId="19D4D579" w14:textId="77777777" w:rsidR="00923DFF" w:rsidRPr="00F4641A" w:rsidRDefault="00923DFF" w:rsidP="00923DFF">
            <w:pPr>
              <w:spacing w:after="0"/>
              <w:rPr>
                <w:rFonts w:ascii="Aptos Display" w:hAnsi="Aptos Display" w:cstheme="minorHAnsi"/>
                <w:sz w:val="22"/>
                <w:szCs w:val="22"/>
                <w:lang w:val="en-US"/>
              </w:rPr>
            </w:pPr>
          </w:p>
          <w:p w14:paraId="5353C94A" w14:textId="77777777" w:rsidR="00923DFF" w:rsidRPr="00F4641A" w:rsidRDefault="00923DFF" w:rsidP="00923DFF">
            <w:pPr>
              <w:spacing w:after="0"/>
              <w:rPr>
                <w:rFonts w:ascii="Aptos Display" w:hAnsi="Aptos Display" w:cstheme="minorHAnsi"/>
                <w:b/>
                <w:bCs/>
                <w:sz w:val="22"/>
                <w:szCs w:val="22"/>
                <w:lang w:val="en-US"/>
              </w:rPr>
            </w:pPr>
            <w:r w:rsidRPr="00F4641A">
              <w:rPr>
                <w:rFonts w:ascii="Aptos Display" w:hAnsi="Aptos Display" w:cstheme="minorHAnsi"/>
                <w:b/>
                <w:bCs/>
                <w:sz w:val="22"/>
                <w:szCs w:val="22"/>
                <w:lang w:val="en-US"/>
              </w:rPr>
              <w:t>Divider set (included per case)</w:t>
            </w:r>
          </w:p>
          <w:p w14:paraId="505E04C8" w14:textId="77777777" w:rsidR="00923DFF" w:rsidRPr="00F4641A" w:rsidRDefault="00923DFF" w:rsidP="00923DFF">
            <w:pPr>
              <w:numPr>
                <w:ilvl w:val="0"/>
                <w:numId w:val="43"/>
              </w:numPr>
              <w:spacing w:after="0"/>
              <w:rPr>
                <w:rFonts w:ascii="Aptos Display" w:hAnsi="Aptos Display" w:cstheme="minorHAnsi"/>
                <w:sz w:val="22"/>
                <w:szCs w:val="22"/>
                <w:lang w:val="en-US"/>
              </w:rPr>
            </w:pPr>
            <w:r w:rsidRPr="00F4641A">
              <w:rPr>
                <w:rFonts w:ascii="Aptos Display" w:hAnsi="Aptos Display" w:cstheme="minorHAnsi"/>
                <w:sz w:val="22"/>
                <w:szCs w:val="22"/>
                <w:lang w:val="en-US"/>
              </w:rPr>
              <w:t>Fully customizable padded divider system:</w:t>
            </w:r>
          </w:p>
          <w:p w14:paraId="41EA51E2" w14:textId="77777777" w:rsidR="00923DFF" w:rsidRPr="00F4641A" w:rsidRDefault="00923DFF" w:rsidP="00923DFF">
            <w:pPr>
              <w:numPr>
                <w:ilvl w:val="1"/>
                <w:numId w:val="43"/>
              </w:numPr>
              <w:spacing w:after="0"/>
              <w:rPr>
                <w:rFonts w:ascii="Aptos Display" w:hAnsi="Aptos Display" w:cstheme="minorHAnsi"/>
                <w:sz w:val="22"/>
                <w:szCs w:val="22"/>
                <w:lang w:val="en-US"/>
              </w:rPr>
            </w:pPr>
            <w:r w:rsidRPr="00F4641A">
              <w:rPr>
                <w:rFonts w:ascii="Aptos Display" w:hAnsi="Aptos Display" w:cstheme="minorHAnsi"/>
                <w:sz w:val="22"/>
                <w:szCs w:val="22"/>
                <w:lang w:val="en-US"/>
              </w:rPr>
              <w:t>Padded dividers with Velcro®-compatible hook-and-loop material for modular internal organization.</w:t>
            </w:r>
          </w:p>
          <w:p w14:paraId="55543426" w14:textId="77777777" w:rsidR="00923DFF" w:rsidRPr="00F4641A" w:rsidRDefault="00923DFF" w:rsidP="00923DFF">
            <w:pPr>
              <w:numPr>
                <w:ilvl w:val="1"/>
                <w:numId w:val="43"/>
              </w:numPr>
              <w:spacing w:after="0"/>
              <w:rPr>
                <w:rFonts w:ascii="Aptos Display" w:hAnsi="Aptos Display" w:cstheme="minorHAnsi"/>
                <w:sz w:val="22"/>
                <w:szCs w:val="22"/>
                <w:lang w:val="en-US"/>
              </w:rPr>
            </w:pPr>
            <w:r w:rsidRPr="00F4641A">
              <w:rPr>
                <w:rFonts w:ascii="Aptos Display" w:hAnsi="Aptos Display" w:cstheme="minorHAnsi"/>
                <w:sz w:val="22"/>
                <w:szCs w:val="22"/>
                <w:lang w:val="en-US"/>
              </w:rPr>
              <w:t>Includes minimum 4 long dividers and 5 short dividers (or equivalent configurable layout for optics, electronics, and accessories).</w:t>
            </w:r>
          </w:p>
          <w:p w14:paraId="18D4615C" w14:textId="0706C902" w:rsidR="00923DFF" w:rsidRPr="00F4641A" w:rsidRDefault="00923DFF" w:rsidP="00923DFF">
            <w:pPr>
              <w:numPr>
                <w:ilvl w:val="1"/>
                <w:numId w:val="43"/>
              </w:numPr>
              <w:spacing w:after="0"/>
              <w:rPr>
                <w:rFonts w:ascii="Aptos Display" w:hAnsi="Aptos Display" w:cstheme="minorHAnsi"/>
                <w:sz w:val="22"/>
                <w:szCs w:val="22"/>
                <w:lang w:val="en-US"/>
              </w:rPr>
            </w:pPr>
            <w:r w:rsidRPr="00F4641A">
              <w:rPr>
                <w:rFonts w:ascii="Aptos Display" w:hAnsi="Aptos Display" w:cstheme="minorHAnsi"/>
                <w:sz w:val="22"/>
                <w:szCs w:val="22"/>
                <w:lang w:val="en-US"/>
              </w:rPr>
              <w:t>High-density foam padding for equipment protection; configurable for sensitive observation/monitoring gear.</w:t>
            </w:r>
          </w:p>
        </w:tc>
        <w:tc>
          <w:tcPr>
            <w:tcW w:w="3261" w:type="dxa"/>
            <w:vAlign w:val="center"/>
          </w:tcPr>
          <w:p w14:paraId="26A7CC1B" w14:textId="77777777" w:rsidR="00923DFF" w:rsidRPr="00F4641A" w:rsidRDefault="00923DFF" w:rsidP="00297F1D">
            <w:pPr>
              <w:jc w:val="center"/>
              <w:rPr>
                <w:rFonts w:ascii="Aptos Display" w:hAnsi="Aptos Display" w:cstheme="minorHAnsi"/>
                <w:bCs/>
                <w:sz w:val="22"/>
                <w:szCs w:val="22"/>
                <w:lang w:val="en-GB"/>
              </w:rPr>
            </w:pPr>
          </w:p>
        </w:tc>
        <w:tc>
          <w:tcPr>
            <w:tcW w:w="2268" w:type="dxa"/>
          </w:tcPr>
          <w:p w14:paraId="0E4DFECE" w14:textId="77777777" w:rsidR="00923DFF" w:rsidRPr="00F4641A" w:rsidRDefault="00923DFF" w:rsidP="00297F1D">
            <w:pPr>
              <w:jc w:val="center"/>
              <w:rPr>
                <w:rFonts w:ascii="Aptos Display" w:hAnsi="Aptos Display" w:cstheme="minorHAnsi"/>
                <w:b/>
                <w:color w:val="000000" w:themeColor="text1"/>
                <w:sz w:val="22"/>
                <w:szCs w:val="22"/>
                <w:lang w:val="en-GB"/>
              </w:rPr>
            </w:pPr>
          </w:p>
        </w:tc>
        <w:tc>
          <w:tcPr>
            <w:tcW w:w="2268" w:type="dxa"/>
          </w:tcPr>
          <w:p w14:paraId="6134D3E4" w14:textId="77777777" w:rsidR="00923DFF" w:rsidRPr="00F4641A" w:rsidRDefault="00923DFF" w:rsidP="00297F1D">
            <w:pPr>
              <w:tabs>
                <w:tab w:val="left" w:pos="729"/>
              </w:tabs>
              <w:spacing w:after="0"/>
              <w:jc w:val="center"/>
              <w:rPr>
                <w:rFonts w:ascii="Aptos Display" w:hAnsi="Aptos Display" w:cstheme="minorHAnsi"/>
                <w:b/>
                <w:color w:val="000000" w:themeColor="text1"/>
                <w:sz w:val="22"/>
                <w:szCs w:val="22"/>
                <w:lang w:val="en-GB"/>
              </w:rPr>
            </w:pPr>
          </w:p>
        </w:tc>
      </w:tr>
      <w:tr w:rsidR="00923DFF" w:rsidRPr="00F4641A" w14:paraId="2BE2FD38" w14:textId="77777777" w:rsidTr="00297F1D">
        <w:trPr>
          <w:gridAfter w:val="1"/>
          <w:wAfter w:w="6" w:type="dxa"/>
        </w:trPr>
        <w:tc>
          <w:tcPr>
            <w:tcW w:w="1135" w:type="dxa"/>
          </w:tcPr>
          <w:p w14:paraId="63AA3FE8" w14:textId="4A0C5CB6" w:rsidR="00923DFF" w:rsidRPr="00F4641A" w:rsidRDefault="00923DFF" w:rsidP="00297F1D">
            <w:pPr>
              <w:jc w:val="center"/>
              <w:rPr>
                <w:rFonts w:ascii="Aptos Display" w:hAnsi="Aptos Display" w:cstheme="minorHAnsi"/>
                <w:b/>
                <w:sz w:val="22"/>
                <w:szCs w:val="22"/>
                <w:lang w:val="en-GB"/>
              </w:rPr>
            </w:pPr>
            <w:r w:rsidRPr="00F4641A">
              <w:rPr>
                <w:rFonts w:ascii="Aptos Display" w:hAnsi="Aptos Display" w:cstheme="minorHAnsi"/>
                <w:b/>
                <w:sz w:val="22"/>
                <w:szCs w:val="22"/>
                <w:lang w:val="en-GB"/>
              </w:rPr>
              <w:t>4.2</w:t>
            </w:r>
          </w:p>
        </w:tc>
        <w:tc>
          <w:tcPr>
            <w:tcW w:w="6614" w:type="dxa"/>
            <w:vAlign w:val="center"/>
          </w:tcPr>
          <w:p w14:paraId="3338FF13" w14:textId="77777777" w:rsidR="00923DFF" w:rsidRPr="00F4641A" w:rsidRDefault="00B73F36" w:rsidP="00923DFF">
            <w:pPr>
              <w:spacing w:after="0"/>
              <w:rPr>
                <w:rFonts w:ascii="Aptos Display" w:hAnsi="Aptos Display" w:cstheme="minorHAnsi"/>
                <w:b/>
                <w:bCs/>
                <w:sz w:val="22"/>
                <w:szCs w:val="22"/>
                <w:lang w:val="en-US" w:eastAsia="en-GB"/>
              </w:rPr>
            </w:pPr>
            <w:r w:rsidRPr="00F4641A">
              <w:rPr>
                <w:rFonts w:ascii="Aptos Display" w:hAnsi="Aptos Display" w:cstheme="minorHAnsi"/>
                <w:b/>
                <w:bCs/>
                <w:sz w:val="22"/>
                <w:szCs w:val="22"/>
                <w:lang w:val="en-US" w:eastAsia="en-GB"/>
              </w:rPr>
              <w:t>64GB High Speed UHS-II SDXC Memory Card                           QTY: 30pcs</w:t>
            </w:r>
          </w:p>
          <w:p w14:paraId="4300FA36" w14:textId="77386902" w:rsidR="00B73F36" w:rsidRPr="00F4641A" w:rsidRDefault="00B73F36" w:rsidP="00B73F36">
            <w:pPr>
              <w:spacing w:after="0"/>
              <w:rPr>
                <w:rFonts w:ascii="Aptos Display" w:hAnsi="Aptos Display" w:cstheme="minorHAnsi"/>
                <w:b/>
                <w:bCs/>
                <w:sz w:val="22"/>
                <w:szCs w:val="22"/>
                <w:lang w:val="en-US" w:eastAsia="en-GB"/>
              </w:rPr>
            </w:pPr>
            <w:r w:rsidRPr="00F4641A">
              <w:rPr>
                <w:rFonts w:ascii="Aptos Display" w:hAnsi="Aptos Display" w:cstheme="minorHAnsi"/>
                <w:b/>
                <w:bCs/>
                <w:sz w:val="22"/>
                <w:szCs w:val="22"/>
                <w:lang w:val="en-US" w:eastAsia="en-GB"/>
              </w:rPr>
              <w:t>Technical specifications</w:t>
            </w:r>
          </w:p>
          <w:p w14:paraId="178BC841" w14:textId="77777777" w:rsidR="00B73F36" w:rsidRPr="00F4641A" w:rsidRDefault="00B73F36" w:rsidP="00B73F36">
            <w:pPr>
              <w:numPr>
                <w:ilvl w:val="0"/>
                <w:numId w:val="44"/>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Capacity: minimum 64 GB (SDXC).</w:t>
            </w:r>
          </w:p>
          <w:p w14:paraId="688E345C" w14:textId="77777777" w:rsidR="00B73F36" w:rsidRPr="00F4641A" w:rsidRDefault="00B73F36" w:rsidP="00B73F36">
            <w:pPr>
              <w:numPr>
                <w:ilvl w:val="0"/>
                <w:numId w:val="44"/>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Speed class: UHS-II U3, V90; read speed minimum 1800x (270 MB/s); write speed minimum 150 MB/s.</w:t>
            </w:r>
          </w:p>
          <w:p w14:paraId="327BA9F4" w14:textId="77777777" w:rsidR="00B73F36" w:rsidRPr="00F4641A" w:rsidRDefault="00B73F36" w:rsidP="00B73F36">
            <w:pPr>
              <w:numPr>
                <w:ilvl w:val="0"/>
                <w:numId w:val="44"/>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Interface: UHS-II bus interface with backward compatibility to UHS-I.</w:t>
            </w:r>
          </w:p>
          <w:p w14:paraId="4D33CB22" w14:textId="77777777" w:rsidR="00B73F36" w:rsidRPr="00F4641A" w:rsidRDefault="00B73F36" w:rsidP="00B73F36">
            <w:pPr>
              <w:numPr>
                <w:ilvl w:val="0"/>
                <w:numId w:val="44"/>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Durability: waterproof, temperature-proof (-25°C to 85°C), shockproof, X-ray proof, anti-static.</w:t>
            </w:r>
          </w:p>
          <w:p w14:paraId="5704BADB" w14:textId="77777777" w:rsidR="00B73F36" w:rsidRPr="00F4641A" w:rsidRDefault="00B73F36" w:rsidP="00B73F36">
            <w:pPr>
              <w:numPr>
                <w:ilvl w:val="0"/>
                <w:numId w:val="44"/>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 xml:space="preserve">File system: </w:t>
            </w:r>
            <w:proofErr w:type="spellStart"/>
            <w:r w:rsidRPr="00F4641A">
              <w:rPr>
                <w:rFonts w:ascii="Aptos Display" w:hAnsi="Aptos Display" w:cstheme="minorHAnsi"/>
                <w:sz w:val="22"/>
                <w:szCs w:val="22"/>
                <w:lang w:val="en-US" w:eastAsia="en-GB"/>
              </w:rPr>
              <w:t>exFAT</w:t>
            </w:r>
            <w:proofErr w:type="spellEnd"/>
            <w:r w:rsidRPr="00F4641A">
              <w:rPr>
                <w:rFonts w:ascii="Aptos Display" w:hAnsi="Aptos Display" w:cstheme="minorHAnsi"/>
                <w:sz w:val="22"/>
                <w:szCs w:val="22"/>
                <w:lang w:val="en-US" w:eastAsia="en-GB"/>
              </w:rPr>
              <w:t>, compatible with SDXC-enabled cameras/devices.</w:t>
            </w:r>
          </w:p>
          <w:p w14:paraId="6B8145CA" w14:textId="77777777" w:rsidR="00B73F36" w:rsidRPr="00F4641A" w:rsidRDefault="00B73F36" w:rsidP="00B73F36">
            <w:pPr>
              <w:numPr>
                <w:ilvl w:val="0"/>
                <w:numId w:val="44"/>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lastRenderedPageBreak/>
              <w:t>Form factor: standard SDXC dimensions (32 mm x 24 mm x 2.1 mm).</w:t>
            </w:r>
          </w:p>
          <w:p w14:paraId="595F353E" w14:textId="77777777" w:rsidR="00B73F36" w:rsidRPr="00F4641A" w:rsidRDefault="00B73F36" w:rsidP="00B73F36">
            <w:p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Reference model: Lexar Professional 1800x 64GB UHS-II SDXC or equivalent high-performance card for 4K/8K video and burst photography.</w:t>
            </w:r>
          </w:p>
          <w:p w14:paraId="15629C2C" w14:textId="3D0C2969" w:rsidR="00B73F36" w:rsidRPr="00F4641A" w:rsidRDefault="00B73F36" w:rsidP="00923DFF">
            <w:pPr>
              <w:spacing w:after="0"/>
              <w:rPr>
                <w:rFonts w:ascii="Aptos Display" w:hAnsi="Aptos Display" w:cstheme="minorHAnsi"/>
                <w:b/>
                <w:bCs/>
                <w:sz w:val="22"/>
                <w:szCs w:val="22"/>
                <w:lang w:val="en-US" w:eastAsia="en-GB"/>
              </w:rPr>
            </w:pPr>
          </w:p>
        </w:tc>
        <w:tc>
          <w:tcPr>
            <w:tcW w:w="3261" w:type="dxa"/>
            <w:vAlign w:val="center"/>
          </w:tcPr>
          <w:p w14:paraId="030E0540" w14:textId="77777777" w:rsidR="00923DFF" w:rsidRPr="00F4641A" w:rsidRDefault="00923DFF" w:rsidP="00297F1D">
            <w:pPr>
              <w:jc w:val="center"/>
              <w:rPr>
                <w:rFonts w:ascii="Aptos Display" w:hAnsi="Aptos Display" w:cstheme="minorHAnsi"/>
                <w:bCs/>
                <w:sz w:val="22"/>
                <w:szCs w:val="22"/>
                <w:lang w:val="en-GB"/>
              </w:rPr>
            </w:pPr>
          </w:p>
        </w:tc>
        <w:tc>
          <w:tcPr>
            <w:tcW w:w="2268" w:type="dxa"/>
          </w:tcPr>
          <w:p w14:paraId="4BEC23BE" w14:textId="77777777" w:rsidR="00923DFF" w:rsidRPr="00F4641A" w:rsidRDefault="00923DFF" w:rsidP="00297F1D">
            <w:pPr>
              <w:jc w:val="center"/>
              <w:rPr>
                <w:rFonts w:ascii="Aptos Display" w:hAnsi="Aptos Display" w:cstheme="minorHAnsi"/>
                <w:b/>
                <w:color w:val="000000" w:themeColor="text1"/>
                <w:sz w:val="22"/>
                <w:szCs w:val="22"/>
                <w:lang w:val="en-GB"/>
              </w:rPr>
            </w:pPr>
          </w:p>
        </w:tc>
        <w:tc>
          <w:tcPr>
            <w:tcW w:w="2268" w:type="dxa"/>
          </w:tcPr>
          <w:p w14:paraId="3D241268" w14:textId="77777777" w:rsidR="00923DFF" w:rsidRPr="00F4641A" w:rsidRDefault="00923DFF" w:rsidP="00297F1D">
            <w:pPr>
              <w:tabs>
                <w:tab w:val="left" w:pos="729"/>
              </w:tabs>
              <w:spacing w:after="0"/>
              <w:jc w:val="center"/>
              <w:rPr>
                <w:rFonts w:ascii="Aptos Display" w:hAnsi="Aptos Display" w:cstheme="minorHAnsi"/>
                <w:b/>
                <w:color w:val="000000" w:themeColor="text1"/>
                <w:sz w:val="22"/>
                <w:szCs w:val="22"/>
                <w:lang w:val="en-GB"/>
              </w:rPr>
            </w:pPr>
          </w:p>
        </w:tc>
      </w:tr>
      <w:tr w:rsidR="00B73F36" w:rsidRPr="00F4641A" w14:paraId="0CB1AD29" w14:textId="77777777" w:rsidTr="00297F1D">
        <w:trPr>
          <w:gridAfter w:val="1"/>
          <w:wAfter w:w="6" w:type="dxa"/>
        </w:trPr>
        <w:tc>
          <w:tcPr>
            <w:tcW w:w="1135" w:type="dxa"/>
          </w:tcPr>
          <w:p w14:paraId="1C07C4BC" w14:textId="4A70D0D3" w:rsidR="00B73F36" w:rsidRPr="00F4641A" w:rsidRDefault="00B73F36" w:rsidP="00297F1D">
            <w:pPr>
              <w:jc w:val="center"/>
              <w:rPr>
                <w:rFonts w:ascii="Aptos Display" w:hAnsi="Aptos Display" w:cstheme="minorHAnsi"/>
                <w:b/>
                <w:sz w:val="22"/>
                <w:szCs w:val="22"/>
                <w:lang w:val="en-GB"/>
              </w:rPr>
            </w:pPr>
            <w:r w:rsidRPr="00F4641A">
              <w:rPr>
                <w:rFonts w:ascii="Aptos Display" w:hAnsi="Aptos Display" w:cstheme="minorHAnsi"/>
                <w:b/>
                <w:sz w:val="22"/>
                <w:szCs w:val="22"/>
                <w:lang w:val="en-GB"/>
              </w:rPr>
              <w:t>4.3</w:t>
            </w:r>
          </w:p>
        </w:tc>
        <w:tc>
          <w:tcPr>
            <w:tcW w:w="6614" w:type="dxa"/>
            <w:vAlign w:val="center"/>
          </w:tcPr>
          <w:p w14:paraId="59C676C3" w14:textId="342D308E" w:rsidR="00B73F36" w:rsidRPr="00F4641A" w:rsidRDefault="00B73F36" w:rsidP="00B73F36">
            <w:pPr>
              <w:spacing w:after="0"/>
              <w:rPr>
                <w:rFonts w:ascii="Aptos Display" w:hAnsi="Aptos Display" w:cstheme="minorHAnsi"/>
                <w:b/>
                <w:bCs/>
                <w:sz w:val="22"/>
                <w:szCs w:val="22"/>
                <w:lang w:val="en-US" w:eastAsia="en-GB"/>
              </w:rPr>
            </w:pPr>
            <w:r w:rsidRPr="00F4641A">
              <w:rPr>
                <w:rFonts w:ascii="Aptos Display" w:hAnsi="Aptos Display" w:cstheme="minorHAnsi"/>
                <w:b/>
                <w:bCs/>
                <w:sz w:val="22"/>
                <w:szCs w:val="22"/>
                <w:lang w:val="en-US" w:eastAsia="en-GB"/>
              </w:rPr>
              <w:t>SD card reader                                                                                  QTY:10pcs</w:t>
            </w:r>
          </w:p>
          <w:p w14:paraId="4AF7D464" w14:textId="11894270" w:rsidR="00B73F36" w:rsidRPr="00F4641A" w:rsidRDefault="00B73F36" w:rsidP="00B73F36">
            <w:pPr>
              <w:spacing w:after="0"/>
              <w:rPr>
                <w:rFonts w:ascii="Aptos Display" w:hAnsi="Aptos Display" w:cstheme="minorHAnsi"/>
                <w:b/>
                <w:bCs/>
                <w:sz w:val="22"/>
                <w:szCs w:val="22"/>
                <w:lang w:val="en-US" w:eastAsia="en-GB"/>
              </w:rPr>
            </w:pPr>
            <w:r w:rsidRPr="00F4641A">
              <w:rPr>
                <w:rFonts w:ascii="Aptos Display" w:hAnsi="Aptos Display" w:cstheme="minorHAnsi"/>
                <w:b/>
                <w:bCs/>
                <w:sz w:val="22"/>
                <w:szCs w:val="22"/>
                <w:lang w:val="en-US" w:eastAsia="en-GB"/>
              </w:rPr>
              <w:t>Minimum technical specifications</w:t>
            </w:r>
          </w:p>
          <w:p w14:paraId="209BD7FF" w14:textId="77777777" w:rsidR="00B73F36" w:rsidRPr="00F4641A" w:rsidRDefault="00B73F36" w:rsidP="00B73F36">
            <w:pPr>
              <w:numPr>
                <w:ilvl w:val="0"/>
                <w:numId w:val="45"/>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Connectivity: dual connectors (USB Type</w:t>
            </w:r>
            <w:r w:rsidRPr="00F4641A">
              <w:rPr>
                <w:rFonts w:ascii="Aptos Display" w:hAnsi="Aptos Display" w:cstheme="minorHAnsi"/>
                <w:sz w:val="22"/>
                <w:szCs w:val="22"/>
                <w:lang w:val="en-US" w:eastAsia="en-GB"/>
              </w:rPr>
              <w:noBreakHyphen/>
              <w:t>A and USB Type</w:t>
            </w:r>
            <w:r w:rsidRPr="00F4641A">
              <w:rPr>
                <w:rFonts w:ascii="Aptos Display" w:hAnsi="Aptos Display" w:cstheme="minorHAnsi"/>
                <w:sz w:val="22"/>
                <w:szCs w:val="22"/>
                <w:lang w:val="en-US" w:eastAsia="en-GB"/>
              </w:rPr>
              <w:noBreakHyphen/>
              <w:t>C) for universal compatibility.</w:t>
            </w:r>
          </w:p>
          <w:p w14:paraId="15BA190C" w14:textId="77777777" w:rsidR="00B73F36" w:rsidRPr="00F4641A" w:rsidRDefault="00B73F36" w:rsidP="00B73F36">
            <w:pPr>
              <w:numPr>
                <w:ilvl w:val="0"/>
                <w:numId w:val="45"/>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Card slots: dual slots supporting simultaneous read/write for SD/SDHC/SDXC and microSD/</w:t>
            </w:r>
            <w:proofErr w:type="spellStart"/>
            <w:r w:rsidRPr="00F4641A">
              <w:rPr>
                <w:rFonts w:ascii="Aptos Display" w:hAnsi="Aptos Display" w:cstheme="minorHAnsi"/>
                <w:sz w:val="22"/>
                <w:szCs w:val="22"/>
                <w:lang w:val="en-US" w:eastAsia="en-GB"/>
              </w:rPr>
              <w:t>microSDHC</w:t>
            </w:r>
            <w:proofErr w:type="spellEnd"/>
            <w:r w:rsidRPr="00F4641A">
              <w:rPr>
                <w:rFonts w:ascii="Aptos Display" w:hAnsi="Aptos Display" w:cstheme="minorHAnsi"/>
                <w:sz w:val="22"/>
                <w:szCs w:val="22"/>
                <w:lang w:val="en-US" w:eastAsia="en-GB"/>
              </w:rPr>
              <w:t>/</w:t>
            </w:r>
            <w:proofErr w:type="spellStart"/>
            <w:r w:rsidRPr="00F4641A">
              <w:rPr>
                <w:rFonts w:ascii="Aptos Display" w:hAnsi="Aptos Display" w:cstheme="minorHAnsi"/>
                <w:sz w:val="22"/>
                <w:szCs w:val="22"/>
                <w:lang w:val="en-US" w:eastAsia="en-GB"/>
              </w:rPr>
              <w:t>microSDXC</w:t>
            </w:r>
            <w:proofErr w:type="spellEnd"/>
            <w:r w:rsidRPr="00F4641A">
              <w:rPr>
                <w:rFonts w:ascii="Aptos Display" w:hAnsi="Aptos Display" w:cstheme="minorHAnsi"/>
                <w:sz w:val="22"/>
                <w:szCs w:val="22"/>
                <w:lang w:val="en-US" w:eastAsia="en-GB"/>
              </w:rPr>
              <w:t xml:space="preserve"> cards.</w:t>
            </w:r>
          </w:p>
          <w:p w14:paraId="1F5F98CF" w14:textId="77777777" w:rsidR="00B73F36" w:rsidRPr="00F4641A" w:rsidRDefault="00B73F36" w:rsidP="00B73F36">
            <w:pPr>
              <w:numPr>
                <w:ilvl w:val="0"/>
                <w:numId w:val="45"/>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Data transfer speed: USB 3.0 / 3.1 Gen 1, up to 5 Gbps (backward compatible with USB 2.0).</w:t>
            </w:r>
          </w:p>
          <w:p w14:paraId="31760090" w14:textId="6FF47DC1" w:rsidR="00B73F36" w:rsidRPr="00F4641A" w:rsidRDefault="00B73F36" w:rsidP="00B73F36">
            <w:pPr>
              <w:numPr>
                <w:ilvl w:val="0"/>
                <w:numId w:val="45"/>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Compatibility: plug-and-play with no drivers needed; works with Windows</w:t>
            </w:r>
          </w:p>
          <w:p w14:paraId="71133231" w14:textId="584F2969" w:rsidR="00B73F36" w:rsidRPr="00F4641A" w:rsidRDefault="00B73F36" w:rsidP="00923DFF">
            <w:p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Reference model: Acer SD Card Reader USB C Dual Slots (B0DQ71G4G4) or equivalent high-speed dual</w:t>
            </w:r>
            <w:r w:rsidRPr="00F4641A">
              <w:rPr>
                <w:rFonts w:ascii="Aptos Display" w:hAnsi="Aptos Display" w:cstheme="minorHAnsi"/>
                <w:sz w:val="22"/>
                <w:szCs w:val="22"/>
                <w:lang w:val="en-US" w:eastAsia="en-GB"/>
              </w:rPr>
              <w:noBreakHyphen/>
              <w:t>slot adapter.</w:t>
            </w:r>
          </w:p>
        </w:tc>
        <w:tc>
          <w:tcPr>
            <w:tcW w:w="3261" w:type="dxa"/>
            <w:vAlign w:val="center"/>
          </w:tcPr>
          <w:p w14:paraId="08797019" w14:textId="77777777" w:rsidR="00B73F36" w:rsidRPr="00F4641A" w:rsidRDefault="00B73F36" w:rsidP="00297F1D">
            <w:pPr>
              <w:jc w:val="center"/>
              <w:rPr>
                <w:rFonts w:ascii="Aptos Display" w:hAnsi="Aptos Display" w:cstheme="minorHAnsi"/>
                <w:bCs/>
                <w:sz w:val="22"/>
                <w:szCs w:val="22"/>
                <w:lang w:val="en-GB"/>
              </w:rPr>
            </w:pPr>
          </w:p>
        </w:tc>
        <w:tc>
          <w:tcPr>
            <w:tcW w:w="2268" w:type="dxa"/>
          </w:tcPr>
          <w:p w14:paraId="35CE30F2" w14:textId="77777777" w:rsidR="00B73F36" w:rsidRPr="00F4641A" w:rsidRDefault="00B73F36" w:rsidP="00297F1D">
            <w:pPr>
              <w:jc w:val="center"/>
              <w:rPr>
                <w:rFonts w:ascii="Aptos Display" w:hAnsi="Aptos Display" w:cstheme="minorHAnsi"/>
                <w:b/>
                <w:color w:val="000000" w:themeColor="text1"/>
                <w:sz w:val="22"/>
                <w:szCs w:val="22"/>
                <w:lang w:val="en-GB"/>
              </w:rPr>
            </w:pPr>
          </w:p>
        </w:tc>
        <w:tc>
          <w:tcPr>
            <w:tcW w:w="2268" w:type="dxa"/>
          </w:tcPr>
          <w:p w14:paraId="423880CA" w14:textId="77777777" w:rsidR="00B73F36" w:rsidRPr="00F4641A" w:rsidRDefault="00B73F36" w:rsidP="00297F1D">
            <w:pPr>
              <w:tabs>
                <w:tab w:val="left" w:pos="729"/>
              </w:tabs>
              <w:spacing w:after="0"/>
              <w:jc w:val="center"/>
              <w:rPr>
                <w:rFonts w:ascii="Aptos Display" w:hAnsi="Aptos Display" w:cstheme="minorHAnsi"/>
                <w:b/>
                <w:color w:val="000000" w:themeColor="text1"/>
                <w:sz w:val="22"/>
                <w:szCs w:val="22"/>
                <w:lang w:val="en-GB"/>
              </w:rPr>
            </w:pPr>
          </w:p>
        </w:tc>
      </w:tr>
      <w:tr w:rsidR="00B73F36" w:rsidRPr="00F4641A" w14:paraId="6833E8BE" w14:textId="77777777" w:rsidTr="00297F1D">
        <w:trPr>
          <w:gridAfter w:val="1"/>
          <w:wAfter w:w="6" w:type="dxa"/>
        </w:trPr>
        <w:tc>
          <w:tcPr>
            <w:tcW w:w="1135" w:type="dxa"/>
          </w:tcPr>
          <w:p w14:paraId="28C75553" w14:textId="0F27EFCE" w:rsidR="00B73F36" w:rsidRPr="00F4641A" w:rsidRDefault="00AA045C" w:rsidP="00297F1D">
            <w:pPr>
              <w:jc w:val="center"/>
              <w:rPr>
                <w:rFonts w:ascii="Aptos Display" w:hAnsi="Aptos Display" w:cstheme="minorHAnsi"/>
                <w:b/>
                <w:sz w:val="22"/>
                <w:szCs w:val="22"/>
                <w:lang w:val="en-GB"/>
              </w:rPr>
            </w:pPr>
            <w:r w:rsidRPr="00F4641A">
              <w:rPr>
                <w:rFonts w:ascii="Aptos Display" w:hAnsi="Aptos Display" w:cstheme="minorHAnsi"/>
                <w:b/>
                <w:sz w:val="22"/>
                <w:szCs w:val="22"/>
                <w:lang w:val="en-GB"/>
              </w:rPr>
              <w:t>4.4</w:t>
            </w:r>
          </w:p>
        </w:tc>
        <w:tc>
          <w:tcPr>
            <w:tcW w:w="6614" w:type="dxa"/>
            <w:vAlign w:val="center"/>
          </w:tcPr>
          <w:p w14:paraId="491B9F90" w14:textId="506DDABB" w:rsidR="009A3909" w:rsidRPr="00F4641A" w:rsidRDefault="009A3909" w:rsidP="009A3909">
            <w:pPr>
              <w:spacing w:after="0"/>
              <w:rPr>
                <w:rFonts w:ascii="Aptos Display" w:hAnsi="Aptos Display" w:cstheme="minorHAnsi"/>
                <w:b/>
                <w:bCs/>
                <w:sz w:val="22"/>
                <w:szCs w:val="22"/>
                <w:lang w:val="en-US" w:eastAsia="en-GB"/>
              </w:rPr>
            </w:pPr>
            <w:r w:rsidRPr="00F4641A">
              <w:rPr>
                <w:rFonts w:ascii="Aptos Display" w:hAnsi="Aptos Display" w:cstheme="minorHAnsi"/>
                <w:b/>
                <w:bCs/>
                <w:sz w:val="22"/>
                <w:szCs w:val="22"/>
                <w:lang w:val="en-US" w:eastAsia="en-GB"/>
              </w:rPr>
              <w:t xml:space="preserve">Professional cleaning kit for photo cameras &amp; lenses    QTY: </w:t>
            </w:r>
            <w:r w:rsidR="009B4AA2" w:rsidRPr="00F4641A">
              <w:rPr>
                <w:rFonts w:ascii="Aptos Display" w:hAnsi="Aptos Display" w:cstheme="minorHAnsi"/>
                <w:b/>
                <w:bCs/>
                <w:sz w:val="22"/>
                <w:szCs w:val="22"/>
                <w:lang w:val="en-US" w:eastAsia="en-GB"/>
              </w:rPr>
              <w:t>7</w:t>
            </w:r>
            <w:r w:rsidRPr="00F4641A">
              <w:rPr>
                <w:rFonts w:ascii="Aptos Display" w:hAnsi="Aptos Display" w:cstheme="minorHAnsi"/>
                <w:b/>
                <w:bCs/>
                <w:sz w:val="22"/>
                <w:szCs w:val="22"/>
                <w:lang w:val="en-US" w:eastAsia="en-GB"/>
              </w:rPr>
              <w:t xml:space="preserve"> pcs</w:t>
            </w:r>
          </w:p>
          <w:p w14:paraId="00C1A269" w14:textId="77777777" w:rsidR="009A3909" w:rsidRPr="00F4641A" w:rsidRDefault="009A3909" w:rsidP="009A3909">
            <w:pPr>
              <w:spacing w:after="0"/>
              <w:rPr>
                <w:rFonts w:ascii="Aptos Display" w:hAnsi="Aptos Display" w:cstheme="minorHAnsi"/>
                <w:b/>
                <w:bCs/>
                <w:sz w:val="22"/>
                <w:szCs w:val="22"/>
                <w:lang w:val="en-US" w:eastAsia="en-GB"/>
              </w:rPr>
            </w:pPr>
            <w:r w:rsidRPr="00F4641A">
              <w:rPr>
                <w:rFonts w:ascii="Aptos Display" w:hAnsi="Aptos Display" w:cstheme="minorHAnsi"/>
                <w:b/>
                <w:bCs/>
                <w:sz w:val="22"/>
                <w:szCs w:val="22"/>
                <w:lang w:val="en-US" w:eastAsia="en-GB"/>
              </w:rPr>
              <w:t>Minimum technical specifications</w:t>
            </w:r>
          </w:p>
          <w:p w14:paraId="1F804A39" w14:textId="77777777" w:rsidR="009A3909" w:rsidRPr="00F4641A" w:rsidRDefault="009A3909" w:rsidP="009A3909">
            <w:pPr>
              <w:numPr>
                <w:ilvl w:val="0"/>
                <w:numId w:val="46"/>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Kit purpose: complete professional set for safe cleaning of camera lenses, sensors, screens, binoculars, rangefinders, and sensitive electronics.</w:t>
            </w:r>
          </w:p>
          <w:p w14:paraId="17AC2967" w14:textId="77777777" w:rsidR="009A3909" w:rsidRPr="00F4641A" w:rsidRDefault="009A3909" w:rsidP="009A3909">
            <w:pPr>
              <w:numPr>
                <w:ilvl w:val="0"/>
                <w:numId w:val="46"/>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Kit contents (minimum):</w:t>
            </w:r>
          </w:p>
          <w:p w14:paraId="42BD1857" w14:textId="77777777" w:rsidR="009A3909" w:rsidRPr="00F4641A" w:rsidRDefault="009A3909" w:rsidP="009A3909">
            <w:pPr>
              <w:numPr>
                <w:ilvl w:val="1"/>
                <w:numId w:val="46"/>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Air blower (rubber bulb type, non-contact dust removal).</w:t>
            </w:r>
          </w:p>
          <w:p w14:paraId="6B5BA179" w14:textId="77777777" w:rsidR="009A3909" w:rsidRPr="00F4641A" w:rsidRDefault="009A3909" w:rsidP="009A3909">
            <w:pPr>
              <w:numPr>
                <w:ilvl w:val="1"/>
                <w:numId w:val="46"/>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 xml:space="preserve">Microfiber cleaning </w:t>
            </w:r>
            <w:proofErr w:type="gramStart"/>
            <w:r w:rsidRPr="00F4641A">
              <w:rPr>
                <w:rFonts w:ascii="Aptos Display" w:hAnsi="Aptos Display" w:cstheme="minorHAnsi"/>
                <w:sz w:val="22"/>
                <w:szCs w:val="22"/>
                <w:lang w:val="en-US" w:eastAsia="en-GB"/>
              </w:rPr>
              <w:t>cloths</w:t>
            </w:r>
            <w:proofErr w:type="gramEnd"/>
            <w:r w:rsidRPr="00F4641A">
              <w:rPr>
                <w:rFonts w:ascii="Aptos Display" w:hAnsi="Aptos Display" w:cstheme="minorHAnsi"/>
                <w:sz w:val="22"/>
                <w:szCs w:val="22"/>
                <w:lang w:val="en-US" w:eastAsia="en-GB"/>
              </w:rPr>
              <w:t xml:space="preserve"> (minimum 6 individually vacuum-packed, lint-free, streak-free).</w:t>
            </w:r>
          </w:p>
          <w:p w14:paraId="354E9BA4" w14:textId="77777777" w:rsidR="009A3909" w:rsidRPr="00F4641A" w:rsidRDefault="009A3909" w:rsidP="009A3909">
            <w:pPr>
              <w:numPr>
                <w:ilvl w:val="1"/>
                <w:numId w:val="46"/>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Lens cleaning pen (dual-ended with retractable brush and carbon cleaning tip).</w:t>
            </w:r>
          </w:p>
          <w:p w14:paraId="23B59FA6" w14:textId="77777777" w:rsidR="009A3909" w:rsidRPr="00F4641A" w:rsidRDefault="009A3909" w:rsidP="009A3909">
            <w:pPr>
              <w:numPr>
                <w:ilvl w:val="1"/>
                <w:numId w:val="46"/>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Cotton swabs or cleaning sticks (minimum 10, for precision cleaning).</w:t>
            </w:r>
          </w:p>
          <w:p w14:paraId="09BA5835" w14:textId="77777777" w:rsidR="009A3909" w:rsidRPr="00F4641A" w:rsidRDefault="009A3909" w:rsidP="009A3909">
            <w:pPr>
              <w:numPr>
                <w:ilvl w:val="1"/>
                <w:numId w:val="46"/>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Cleaning solution (minimum 15–20 ml, alcohol-free, ammonia-free, safe for coated optics).</w:t>
            </w:r>
          </w:p>
          <w:p w14:paraId="4CD6A5DF" w14:textId="77777777" w:rsidR="009A3909" w:rsidRPr="00F4641A" w:rsidRDefault="009A3909" w:rsidP="009A3909">
            <w:pPr>
              <w:numPr>
                <w:ilvl w:val="1"/>
                <w:numId w:val="46"/>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lastRenderedPageBreak/>
              <w:t>Anti-static gloves (1 pair, to prevent fingerprints and static buildup).</w:t>
            </w:r>
          </w:p>
          <w:p w14:paraId="61A633D3" w14:textId="77777777" w:rsidR="009A3909" w:rsidRPr="00F4641A" w:rsidRDefault="009A3909" w:rsidP="009A3909">
            <w:pPr>
              <w:numPr>
                <w:ilvl w:val="1"/>
                <w:numId w:val="46"/>
              </w:numPr>
              <w:spacing w:after="0"/>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Cleaning brush or swab set (for keyboards, crevices, and general surfaces).</w:t>
            </w:r>
          </w:p>
          <w:p w14:paraId="401F215C" w14:textId="77777777" w:rsidR="009A3909" w:rsidRPr="00F4641A" w:rsidRDefault="009A3909" w:rsidP="00F4641A">
            <w:pPr>
              <w:numPr>
                <w:ilvl w:val="0"/>
                <w:numId w:val="46"/>
              </w:numPr>
              <w:spacing w:after="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Materials: all components non-abrasive, anti-static where applicable, suitable for multi-coated lenses and delicate electronics.</w:t>
            </w:r>
          </w:p>
          <w:p w14:paraId="054F9BFE" w14:textId="77777777" w:rsidR="009A3909" w:rsidRPr="00F4641A" w:rsidRDefault="009A3909" w:rsidP="00F4641A">
            <w:pPr>
              <w:numPr>
                <w:ilvl w:val="0"/>
                <w:numId w:val="46"/>
              </w:numPr>
              <w:spacing w:after="0"/>
              <w:jc w:val="both"/>
              <w:rPr>
                <w:rFonts w:ascii="Aptos Display" w:hAnsi="Aptos Display" w:cstheme="minorHAnsi"/>
                <w:sz w:val="22"/>
                <w:szCs w:val="22"/>
                <w:lang w:val="en-US" w:eastAsia="en-GB"/>
              </w:rPr>
            </w:pPr>
            <w:r w:rsidRPr="00F4641A">
              <w:rPr>
                <w:rFonts w:ascii="Aptos Display" w:hAnsi="Aptos Display" w:cstheme="minorHAnsi"/>
                <w:sz w:val="22"/>
                <w:szCs w:val="22"/>
                <w:lang w:val="en-US" w:eastAsia="en-GB"/>
              </w:rPr>
              <w:t>Portability: compact storage case or bag included for field use.</w:t>
            </w:r>
          </w:p>
          <w:p w14:paraId="5A202362" w14:textId="22EBC61A" w:rsidR="009A3909" w:rsidRPr="00F4641A" w:rsidRDefault="009A3909" w:rsidP="00F4641A">
            <w:pPr>
              <w:numPr>
                <w:ilvl w:val="0"/>
                <w:numId w:val="1"/>
              </w:numPr>
              <w:spacing w:after="0"/>
              <w:jc w:val="both"/>
              <w:rPr>
                <w:rFonts w:ascii="Aptos Display" w:hAnsi="Aptos Display" w:cstheme="minorHAnsi"/>
                <w:b/>
                <w:bCs/>
                <w:sz w:val="22"/>
                <w:szCs w:val="22"/>
                <w:lang w:val="en-US" w:eastAsia="en-GB"/>
              </w:rPr>
            </w:pPr>
            <w:r w:rsidRPr="00F4641A">
              <w:rPr>
                <w:rFonts w:ascii="Aptos Display" w:hAnsi="Aptos Display" w:cstheme="minorHAnsi"/>
                <w:b/>
                <w:bCs/>
                <w:sz w:val="22"/>
                <w:szCs w:val="22"/>
                <w:lang w:val="en-US" w:eastAsia="en-GB"/>
              </w:rPr>
              <w:t xml:space="preserve">Reference model: </w:t>
            </w:r>
            <w:r w:rsidRPr="00F4641A">
              <w:rPr>
                <w:rFonts w:ascii="Aptos Display" w:hAnsi="Aptos Display" w:cstheme="minorHAnsi"/>
                <w:b/>
                <w:sz w:val="22"/>
                <w:szCs w:val="22"/>
                <w:lang w:val="en-US" w:eastAsia="en-GB"/>
              </w:rPr>
              <w:t xml:space="preserve">K&amp;F CONCEPT 15-1 Professional Cleaning Kit for DSLR Cameras </w:t>
            </w:r>
            <w:r w:rsidRPr="00F4641A">
              <w:rPr>
                <w:rFonts w:ascii="Aptos Display" w:hAnsi="Aptos Display" w:cstheme="minorHAnsi"/>
                <w:bCs/>
                <w:sz w:val="22"/>
                <w:szCs w:val="22"/>
                <w:lang w:val="en-US" w:eastAsia="en-GB"/>
              </w:rPr>
              <w:t xml:space="preserve">and Sensitive Electronics, Bundle with Lens Cleaner - Camera Accessories &amp; Photography Accessories for DSLR Camera Lens Filter Cell Phones </w:t>
            </w:r>
            <w:r w:rsidRPr="00F4641A">
              <w:rPr>
                <w:rFonts w:ascii="Aptos Display" w:hAnsi="Aptos Display" w:cstheme="minorHAnsi"/>
                <w:b/>
                <w:bCs/>
                <w:sz w:val="22"/>
                <w:szCs w:val="22"/>
                <w:lang w:val="en-US" w:eastAsia="en-GB"/>
              </w:rPr>
              <w:t xml:space="preserve">or equivalent </w:t>
            </w:r>
          </w:p>
          <w:p w14:paraId="02211830" w14:textId="77777777" w:rsidR="00B73F36" w:rsidRPr="00F4641A" w:rsidRDefault="00B73F36" w:rsidP="00923DFF">
            <w:pPr>
              <w:spacing w:after="0"/>
              <w:rPr>
                <w:rFonts w:ascii="Aptos Display" w:hAnsi="Aptos Display" w:cstheme="minorHAnsi"/>
                <w:b/>
                <w:bCs/>
                <w:sz w:val="22"/>
                <w:szCs w:val="22"/>
                <w:lang w:val="en-US" w:eastAsia="en-GB"/>
              </w:rPr>
            </w:pPr>
          </w:p>
        </w:tc>
        <w:tc>
          <w:tcPr>
            <w:tcW w:w="3261" w:type="dxa"/>
            <w:vAlign w:val="center"/>
          </w:tcPr>
          <w:p w14:paraId="4AA9A468" w14:textId="77777777" w:rsidR="00B73F36" w:rsidRPr="00F4641A" w:rsidRDefault="00B73F36" w:rsidP="00297F1D">
            <w:pPr>
              <w:jc w:val="center"/>
              <w:rPr>
                <w:rFonts w:ascii="Aptos Display" w:hAnsi="Aptos Display" w:cstheme="minorHAnsi"/>
                <w:bCs/>
                <w:sz w:val="22"/>
                <w:szCs w:val="22"/>
                <w:lang w:val="en-GB"/>
              </w:rPr>
            </w:pPr>
          </w:p>
        </w:tc>
        <w:tc>
          <w:tcPr>
            <w:tcW w:w="2268" w:type="dxa"/>
          </w:tcPr>
          <w:p w14:paraId="691501BF" w14:textId="77777777" w:rsidR="00B73F36" w:rsidRPr="00F4641A" w:rsidRDefault="00B73F36" w:rsidP="00297F1D">
            <w:pPr>
              <w:jc w:val="center"/>
              <w:rPr>
                <w:rFonts w:ascii="Aptos Display" w:hAnsi="Aptos Display" w:cstheme="minorHAnsi"/>
                <w:b/>
                <w:color w:val="000000" w:themeColor="text1"/>
                <w:sz w:val="22"/>
                <w:szCs w:val="22"/>
                <w:lang w:val="en-GB"/>
              </w:rPr>
            </w:pPr>
          </w:p>
        </w:tc>
        <w:tc>
          <w:tcPr>
            <w:tcW w:w="2268" w:type="dxa"/>
          </w:tcPr>
          <w:p w14:paraId="65F0F6AB" w14:textId="77777777" w:rsidR="00B73F36" w:rsidRPr="00F4641A" w:rsidRDefault="00B73F36" w:rsidP="00297F1D">
            <w:pPr>
              <w:tabs>
                <w:tab w:val="left" w:pos="729"/>
              </w:tabs>
              <w:spacing w:after="0"/>
              <w:jc w:val="center"/>
              <w:rPr>
                <w:rFonts w:ascii="Aptos Display" w:hAnsi="Aptos Display" w:cstheme="minorHAnsi"/>
                <w:b/>
                <w:color w:val="000000" w:themeColor="text1"/>
                <w:sz w:val="22"/>
                <w:szCs w:val="22"/>
                <w:lang w:val="en-GB"/>
              </w:rPr>
            </w:pPr>
          </w:p>
        </w:tc>
      </w:tr>
    </w:tbl>
    <w:p w14:paraId="12443EE0" w14:textId="77777777" w:rsidR="00923DFF" w:rsidRDefault="00923DFF" w:rsidP="00155F97">
      <w:pPr>
        <w:spacing w:after="0" w:line="259" w:lineRule="auto"/>
        <w:rPr>
          <w:lang w:val="en-GB"/>
        </w:rPr>
      </w:pPr>
    </w:p>
    <w:p w14:paraId="25F8EE02" w14:textId="77777777" w:rsidR="00ED7485" w:rsidRDefault="00ED7485" w:rsidP="00155F97">
      <w:pPr>
        <w:spacing w:after="0" w:line="259" w:lineRule="auto"/>
        <w:rPr>
          <w:lang w:val="en-GB"/>
        </w:rPr>
      </w:pPr>
    </w:p>
    <w:p w14:paraId="61B25DE6" w14:textId="77777777" w:rsidR="00ED7485" w:rsidRPr="006A5F84" w:rsidRDefault="00ED7485" w:rsidP="00ED7485">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12C91A79" w14:textId="77777777" w:rsidR="00ED7485" w:rsidRPr="006A5F84" w:rsidRDefault="00ED7485" w:rsidP="00ED7485">
      <w:pPr>
        <w:widowControl w:val="0"/>
        <w:spacing w:before="240"/>
        <w:jc w:val="both"/>
        <w:rPr>
          <w:sz w:val="22"/>
          <w:szCs w:val="22"/>
        </w:rPr>
      </w:pPr>
      <w:r w:rsidRPr="006A5F84">
        <w:rPr>
          <w:sz w:val="22"/>
          <w:szCs w:val="22"/>
        </w:rPr>
        <w:t>Duly authorised to sign this tender on behalf of:</w:t>
      </w:r>
    </w:p>
    <w:p w14:paraId="4809463C" w14:textId="77777777" w:rsidR="00ED7485" w:rsidRPr="006A5F84" w:rsidRDefault="00ED7485" w:rsidP="00ED7485">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26D84111" w14:textId="77777777" w:rsidR="00ED7485" w:rsidRPr="006A5F84" w:rsidRDefault="00ED7485" w:rsidP="00ED7485">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5144F7C6" w14:textId="77777777" w:rsidR="00ED7485" w:rsidRPr="006A5F84" w:rsidRDefault="00ED7485" w:rsidP="00ED7485">
      <w:pPr>
        <w:spacing w:before="240"/>
        <w:jc w:val="both"/>
        <w:rPr>
          <w:sz w:val="22"/>
          <w:szCs w:val="22"/>
        </w:rPr>
      </w:pPr>
      <w:r w:rsidRPr="006A5F84">
        <w:rPr>
          <w:sz w:val="22"/>
          <w:szCs w:val="22"/>
        </w:rPr>
        <w:t>Stamp of the firm/company:</w:t>
      </w:r>
    </w:p>
    <w:p w14:paraId="099CDC0C" w14:textId="77777777" w:rsidR="00ED7485" w:rsidRDefault="00ED7485" w:rsidP="00155F97">
      <w:pPr>
        <w:spacing w:after="0" w:line="259" w:lineRule="auto"/>
        <w:rPr>
          <w:lang w:val="en-GB"/>
        </w:rPr>
      </w:pPr>
    </w:p>
    <w:sectPr w:rsidR="00ED7485" w:rsidSect="00035E80">
      <w:footerReference w:type="default" r:id="rId12"/>
      <w:pgSz w:w="16838" w:h="11906" w:orient="landscape"/>
      <w:pgMar w:top="360" w:right="1440" w:bottom="540" w:left="1440"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E6AAD" w14:textId="77777777" w:rsidR="00F72DB0" w:rsidRDefault="00F72DB0" w:rsidP="00E84BFB">
      <w:pPr>
        <w:spacing w:after="0"/>
      </w:pPr>
      <w:r>
        <w:separator/>
      </w:r>
    </w:p>
  </w:endnote>
  <w:endnote w:type="continuationSeparator" w:id="0">
    <w:p w14:paraId="60BB121B" w14:textId="77777777" w:rsidR="00F72DB0" w:rsidRDefault="00F72DB0" w:rsidP="00E84B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1802" w14:textId="22D55885" w:rsidR="00C82218" w:rsidRPr="00F235DE" w:rsidRDefault="00AD0993" w:rsidP="00F64286">
    <w:pPr>
      <w:pStyle w:val="Footer"/>
      <w:tabs>
        <w:tab w:val="right" w:pos="14317"/>
      </w:tabs>
      <w:rPr>
        <w:rFonts w:ascii="Times New Roman" w:hAnsi="Times New Roman"/>
        <w:lang w:val="en-GB"/>
      </w:rPr>
    </w:pPr>
    <w:r w:rsidRPr="00F235DE">
      <w:rPr>
        <w:rFonts w:ascii="Times New Roman" w:hAnsi="Times New Roman"/>
        <w:lang w:val="en-GB"/>
      </w:rPr>
      <w:t xml:space="preserve">EUMM-26-10123 </w:t>
    </w:r>
    <w:r w:rsidR="00C82218" w:rsidRPr="000A6BCC">
      <w:rPr>
        <w:rFonts w:ascii="Times New Roman" w:hAnsi="Times New Roman"/>
      </w:rPr>
      <w:fldChar w:fldCharType="begin"/>
    </w:r>
    <w:r w:rsidR="00C82218" w:rsidRPr="000A6BCC">
      <w:rPr>
        <w:rFonts w:ascii="Times New Roman" w:hAnsi="Times New Roman"/>
        <w:lang w:val="en-GB"/>
      </w:rPr>
      <w:instrText xml:space="preserve"> FILENAME </w:instrText>
    </w:r>
    <w:r w:rsidR="00C82218" w:rsidRPr="000A6BCC">
      <w:rPr>
        <w:rFonts w:ascii="Times New Roman" w:hAnsi="Times New Roman"/>
      </w:rPr>
      <w:fldChar w:fldCharType="separate"/>
    </w:r>
    <w:r w:rsidR="00035E80" w:rsidRPr="000A6BCC">
      <w:rPr>
        <w:rFonts w:ascii="Times New Roman" w:hAnsi="Times New Roman"/>
        <w:noProof/>
        <w:lang w:val="en-GB"/>
      </w:rPr>
      <w:t>Technical specifications</w:t>
    </w:r>
    <w:r w:rsidR="00C82218" w:rsidRPr="000A6BCC">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287E4" w14:textId="77777777" w:rsidR="00F72DB0" w:rsidRDefault="00F72DB0" w:rsidP="00E84BFB">
      <w:pPr>
        <w:spacing w:after="0"/>
      </w:pPr>
      <w:r>
        <w:separator/>
      </w:r>
    </w:p>
  </w:footnote>
  <w:footnote w:type="continuationSeparator" w:id="0">
    <w:p w14:paraId="65598545" w14:textId="77777777" w:rsidR="00F72DB0" w:rsidRDefault="00F72DB0" w:rsidP="00E84B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A77"/>
    <w:multiLevelType w:val="multilevel"/>
    <w:tmpl w:val="D486D1E0"/>
    <w:lvl w:ilvl="0">
      <w:start w:val="1"/>
      <w:numFmt w:val="bullet"/>
      <w:lvlText w:val=""/>
      <w:lvlJc w:val="left"/>
      <w:pPr>
        <w:tabs>
          <w:tab w:val="num" w:pos="1710"/>
        </w:tabs>
        <w:ind w:left="1710" w:hanging="360"/>
      </w:pPr>
      <w:rPr>
        <w:rFonts w:ascii="Symbol" w:hAnsi="Symbol" w:hint="default"/>
        <w:sz w:val="20"/>
      </w:rPr>
    </w:lvl>
    <w:lvl w:ilvl="1" w:tentative="1">
      <w:start w:val="1"/>
      <w:numFmt w:val="bullet"/>
      <w:lvlText w:val=""/>
      <w:lvlJc w:val="left"/>
      <w:pPr>
        <w:tabs>
          <w:tab w:val="num" w:pos="2430"/>
        </w:tabs>
        <w:ind w:left="2430" w:hanging="360"/>
      </w:pPr>
      <w:rPr>
        <w:rFonts w:ascii="Symbol" w:hAnsi="Symbol" w:hint="default"/>
        <w:sz w:val="20"/>
      </w:rPr>
    </w:lvl>
    <w:lvl w:ilvl="2" w:tentative="1">
      <w:start w:val="1"/>
      <w:numFmt w:val="bullet"/>
      <w:lvlText w:val=""/>
      <w:lvlJc w:val="left"/>
      <w:pPr>
        <w:tabs>
          <w:tab w:val="num" w:pos="3150"/>
        </w:tabs>
        <w:ind w:left="3150" w:hanging="360"/>
      </w:pPr>
      <w:rPr>
        <w:rFonts w:ascii="Symbol" w:hAnsi="Symbol" w:hint="default"/>
        <w:sz w:val="20"/>
      </w:rPr>
    </w:lvl>
    <w:lvl w:ilvl="3" w:tentative="1">
      <w:start w:val="1"/>
      <w:numFmt w:val="bullet"/>
      <w:lvlText w:val=""/>
      <w:lvlJc w:val="left"/>
      <w:pPr>
        <w:tabs>
          <w:tab w:val="num" w:pos="3870"/>
        </w:tabs>
        <w:ind w:left="3870" w:hanging="360"/>
      </w:pPr>
      <w:rPr>
        <w:rFonts w:ascii="Symbol" w:hAnsi="Symbol" w:hint="default"/>
        <w:sz w:val="20"/>
      </w:rPr>
    </w:lvl>
    <w:lvl w:ilvl="4" w:tentative="1">
      <w:start w:val="1"/>
      <w:numFmt w:val="bullet"/>
      <w:lvlText w:val=""/>
      <w:lvlJc w:val="left"/>
      <w:pPr>
        <w:tabs>
          <w:tab w:val="num" w:pos="4590"/>
        </w:tabs>
        <w:ind w:left="4590" w:hanging="360"/>
      </w:pPr>
      <w:rPr>
        <w:rFonts w:ascii="Symbol" w:hAnsi="Symbol" w:hint="default"/>
        <w:sz w:val="20"/>
      </w:rPr>
    </w:lvl>
    <w:lvl w:ilvl="5" w:tentative="1">
      <w:start w:val="1"/>
      <w:numFmt w:val="bullet"/>
      <w:lvlText w:val=""/>
      <w:lvlJc w:val="left"/>
      <w:pPr>
        <w:tabs>
          <w:tab w:val="num" w:pos="5310"/>
        </w:tabs>
        <w:ind w:left="5310" w:hanging="360"/>
      </w:pPr>
      <w:rPr>
        <w:rFonts w:ascii="Symbol" w:hAnsi="Symbol" w:hint="default"/>
        <w:sz w:val="20"/>
      </w:rPr>
    </w:lvl>
    <w:lvl w:ilvl="6" w:tentative="1">
      <w:start w:val="1"/>
      <w:numFmt w:val="bullet"/>
      <w:lvlText w:val=""/>
      <w:lvlJc w:val="left"/>
      <w:pPr>
        <w:tabs>
          <w:tab w:val="num" w:pos="6030"/>
        </w:tabs>
        <w:ind w:left="6030" w:hanging="360"/>
      </w:pPr>
      <w:rPr>
        <w:rFonts w:ascii="Symbol" w:hAnsi="Symbol" w:hint="default"/>
        <w:sz w:val="20"/>
      </w:rPr>
    </w:lvl>
    <w:lvl w:ilvl="7" w:tentative="1">
      <w:start w:val="1"/>
      <w:numFmt w:val="bullet"/>
      <w:lvlText w:val=""/>
      <w:lvlJc w:val="left"/>
      <w:pPr>
        <w:tabs>
          <w:tab w:val="num" w:pos="6750"/>
        </w:tabs>
        <w:ind w:left="6750" w:hanging="360"/>
      </w:pPr>
      <w:rPr>
        <w:rFonts w:ascii="Symbol" w:hAnsi="Symbol" w:hint="default"/>
        <w:sz w:val="20"/>
      </w:rPr>
    </w:lvl>
    <w:lvl w:ilvl="8" w:tentative="1">
      <w:start w:val="1"/>
      <w:numFmt w:val="bullet"/>
      <w:lvlText w:val=""/>
      <w:lvlJc w:val="left"/>
      <w:pPr>
        <w:tabs>
          <w:tab w:val="num" w:pos="7470"/>
        </w:tabs>
        <w:ind w:left="7470" w:hanging="360"/>
      </w:pPr>
      <w:rPr>
        <w:rFonts w:ascii="Symbol" w:hAnsi="Symbol" w:hint="default"/>
        <w:sz w:val="20"/>
      </w:rPr>
    </w:lvl>
  </w:abstractNum>
  <w:abstractNum w:abstractNumId="1" w15:restartNumberingAfterBreak="0">
    <w:nsid w:val="01A713D7"/>
    <w:multiLevelType w:val="multilevel"/>
    <w:tmpl w:val="A8C65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9D65E3"/>
    <w:multiLevelType w:val="hybridMultilevel"/>
    <w:tmpl w:val="1F32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76A4F"/>
    <w:multiLevelType w:val="hybridMultilevel"/>
    <w:tmpl w:val="2FB47BF6"/>
    <w:lvl w:ilvl="0" w:tplc="4C12E6E4">
      <w:start w:val="1"/>
      <w:numFmt w:val="bullet"/>
      <w:pStyle w:val="Heading1"/>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5191D"/>
    <w:multiLevelType w:val="hybridMultilevel"/>
    <w:tmpl w:val="2496E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94D6C"/>
    <w:multiLevelType w:val="hybridMultilevel"/>
    <w:tmpl w:val="1110E278"/>
    <w:lvl w:ilvl="0" w:tplc="5CCC7C9C">
      <w:start w:val="1"/>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B64A2B"/>
    <w:multiLevelType w:val="multilevel"/>
    <w:tmpl w:val="1E5E6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161B16"/>
    <w:multiLevelType w:val="hybridMultilevel"/>
    <w:tmpl w:val="846EF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81C67"/>
    <w:multiLevelType w:val="hybridMultilevel"/>
    <w:tmpl w:val="9106F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F004F7"/>
    <w:multiLevelType w:val="multilevel"/>
    <w:tmpl w:val="2A488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75595A"/>
    <w:multiLevelType w:val="hybridMultilevel"/>
    <w:tmpl w:val="3814C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047F7F"/>
    <w:multiLevelType w:val="hybridMultilevel"/>
    <w:tmpl w:val="F238E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CC6CF9"/>
    <w:multiLevelType w:val="multilevel"/>
    <w:tmpl w:val="D932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1709D1"/>
    <w:multiLevelType w:val="hybridMultilevel"/>
    <w:tmpl w:val="7312F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A07270"/>
    <w:multiLevelType w:val="hybridMultilevel"/>
    <w:tmpl w:val="2BDCF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C2705"/>
    <w:multiLevelType w:val="hybridMultilevel"/>
    <w:tmpl w:val="39AA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0545E3"/>
    <w:multiLevelType w:val="hybridMultilevel"/>
    <w:tmpl w:val="A0AC6C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B503B07"/>
    <w:multiLevelType w:val="multilevel"/>
    <w:tmpl w:val="935C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38555E"/>
    <w:multiLevelType w:val="hybridMultilevel"/>
    <w:tmpl w:val="77A2200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ED436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42882C88"/>
    <w:multiLevelType w:val="hybridMultilevel"/>
    <w:tmpl w:val="1C8C7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BD3E03"/>
    <w:multiLevelType w:val="multilevel"/>
    <w:tmpl w:val="57AA7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8216661"/>
    <w:multiLevelType w:val="hybridMultilevel"/>
    <w:tmpl w:val="BFB28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4A57B0"/>
    <w:multiLevelType w:val="multilevel"/>
    <w:tmpl w:val="63C01A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686901"/>
    <w:multiLevelType w:val="multilevel"/>
    <w:tmpl w:val="43FC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963A72"/>
    <w:multiLevelType w:val="multilevel"/>
    <w:tmpl w:val="B58E9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FF67C2"/>
    <w:multiLevelType w:val="multilevel"/>
    <w:tmpl w:val="9710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957688"/>
    <w:multiLevelType w:val="multilevel"/>
    <w:tmpl w:val="0A9A22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A002D7"/>
    <w:multiLevelType w:val="hybridMultilevel"/>
    <w:tmpl w:val="51188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9E2774"/>
    <w:multiLevelType w:val="hybridMultilevel"/>
    <w:tmpl w:val="2610A9A2"/>
    <w:lvl w:ilvl="0" w:tplc="D05856D8">
      <w:start w:val="1"/>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22E00F8"/>
    <w:multiLevelType w:val="hybridMultilevel"/>
    <w:tmpl w:val="93384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3F41B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570A7340"/>
    <w:multiLevelType w:val="multilevel"/>
    <w:tmpl w:val="4164F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081C19"/>
    <w:multiLevelType w:val="hybridMultilevel"/>
    <w:tmpl w:val="0AE8E400"/>
    <w:lvl w:ilvl="0" w:tplc="82B4C9A2">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250818"/>
    <w:multiLevelType w:val="hybridMultilevel"/>
    <w:tmpl w:val="6CC67B5E"/>
    <w:lvl w:ilvl="0" w:tplc="02B8B468">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7A259A"/>
    <w:multiLevelType w:val="hybridMultilevel"/>
    <w:tmpl w:val="6A328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283CCD"/>
    <w:multiLevelType w:val="hybridMultilevel"/>
    <w:tmpl w:val="6D54B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D10D67"/>
    <w:multiLevelType w:val="multilevel"/>
    <w:tmpl w:val="BEDEE4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DE3B5E"/>
    <w:multiLevelType w:val="hybridMultilevel"/>
    <w:tmpl w:val="71CAE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9D5BE3"/>
    <w:multiLevelType w:val="multilevel"/>
    <w:tmpl w:val="AEAC70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FA1365"/>
    <w:multiLevelType w:val="hybridMultilevel"/>
    <w:tmpl w:val="9FEEE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5A3440"/>
    <w:multiLevelType w:val="hybridMultilevel"/>
    <w:tmpl w:val="8822E026"/>
    <w:lvl w:ilvl="0" w:tplc="4C12E6E4">
      <w:start w:val="1"/>
      <w:numFmt w:val="bullet"/>
      <w:lvlText w:val=""/>
      <w:lvlJc w:val="left"/>
      <w:pPr>
        <w:ind w:left="149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0470BC"/>
    <w:multiLevelType w:val="multilevel"/>
    <w:tmpl w:val="7D1C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4F7F64"/>
    <w:multiLevelType w:val="multilevel"/>
    <w:tmpl w:val="DCB6E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8221B0"/>
    <w:multiLevelType w:val="multilevel"/>
    <w:tmpl w:val="46303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3A6860"/>
    <w:multiLevelType w:val="multilevel"/>
    <w:tmpl w:val="CF5C8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041BFA"/>
    <w:multiLevelType w:val="hybridMultilevel"/>
    <w:tmpl w:val="17EE7B0E"/>
    <w:lvl w:ilvl="0" w:tplc="08090001">
      <w:start w:val="1"/>
      <w:numFmt w:val="bullet"/>
      <w:lvlText w:val=""/>
      <w:lvlJc w:val="left"/>
      <w:pPr>
        <w:ind w:left="772" w:hanging="360"/>
      </w:pPr>
      <w:rPr>
        <w:rFonts w:ascii="Symbol" w:hAnsi="Symbol"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num w:numId="1" w16cid:durableId="2016105823">
    <w:abstractNumId w:val="3"/>
  </w:num>
  <w:num w:numId="2" w16cid:durableId="2082825780">
    <w:abstractNumId w:val="41"/>
  </w:num>
  <w:num w:numId="3" w16cid:durableId="347220912">
    <w:abstractNumId w:val="11"/>
  </w:num>
  <w:num w:numId="4" w16cid:durableId="947003715">
    <w:abstractNumId w:val="10"/>
  </w:num>
  <w:num w:numId="5" w16cid:durableId="2017804220">
    <w:abstractNumId w:val="15"/>
  </w:num>
  <w:num w:numId="6" w16cid:durableId="1280843073">
    <w:abstractNumId w:val="16"/>
  </w:num>
  <w:num w:numId="7" w16cid:durableId="1861040127">
    <w:abstractNumId w:val="28"/>
  </w:num>
  <w:num w:numId="8" w16cid:durableId="945163238">
    <w:abstractNumId w:val="40"/>
  </w:num>
  <w:num w:numId="9" w16cid:durableId="1201554082">
    <w:abstractNumId w:val="20"/>
  </w:num>
  <w:num w:numId="10" w16cid:durableId="661931265">
    <w:abstractNumId w:val="13"/>
  </w:num>
  <w:num w:numId="11" w16cid:durableId="1248032638">
    <w:abstractNumId w:val="7"/>
  </w:num>
  <w:num w:numId="12" w16cid:durableId="685520978">
    <w:abstractNumId w:val="35"/>
  </w:num>
  <w:num w:numId="13" w16cid:durableId="564725570">
    <w:abstractNumId w:val="46"/>
  </w:num>
  <w:num w:numId="14" w16cid:durableId="1057246294">
    <w:abstractNumId w:val="2"/>
  </w:num>
  <w:num w:numId="15" w16cid:durableId="547574711">
    <w:abstractNumId w:val="4"/>
  </w:num>
  <w:num w:numId="16" w16cid:durableId="1767774513">
    <w:abstractNumId w:val="14"/>
  </w:num>
  <w:num w:numId="17" w16cid:durableId="1744991385">
    <w:abstractNumId w:val="30"/>
  </w:num>
  <w:num w:numId="18" w16cid:durableId="1800758012">
    <w:abstractNumId w:val="29"/>
  </w:num>
  <w:num w:numId="19" w16cid:durableId="306016226">
    <w:abstractNumId w:val="22"/>
  </w:num>
  <w:num w:numId="20" w16cid:durableId="1961452774">
    <w:abstractNumId w:val="0"/>
  </w:num>
  <w:num w:numId="21" w16cid:durableId="655113582">
    <w:abstractNumId w:val="21"/>
  </w:num>
  <w:num w:numId="22" w16cid:durableId="1229683189">
    <w:abstractNumId w:val="17"/>
  </w:num>
  <w:num w:numId="23" w16cid:durableId="1801339009">
    <w:abstractNumId w:val="38"/>
  </w:num>
  <w:num w:numId="24" w16cid:durableId="1466923001">
    <w:abstractNumId w:val="4"/>
  </w:num>
  <w:num w:numId="25" w16cid:durableId="1653680963">
    <w:abstractNumId w:val="9"/>
  </w:num>
  <w:num w:numId="26" w16cid:durableId="1573419627">
    <w:abstractNumId w:val="12"/>
  </w:num>
  <w:num w:numId="27" w16cid:durableId="1292401223">
    <w:abstractNumId w:val="19"/>
  </w:num>
  <w:num w:numId="28" w16cid:durableId="92210838">
    <w:abstractNumId w:val="31"/>
  </w:num>
  <w:num w:numId="29" w16cid:durableId="1914730642">
    <w:abstractNumId w:val="18"/>
  </w:num>
  <w:num w:numId="30" w16cid:durableId="1212687836">
    <w:abstractNumId w:val="8"/>
  </w:num>
  <w:num w:numId="31" w16cid:durableId="1940485432">
    <w:abstractNumId w:val="5"/>
  </w:num>
  <w:num w:numId="32" w16cid:durableId="339436013">
    <w:abstractNumId w:val="34"/>
  </w:num>
  <w:num w:numId="33" w16cid:durableId="1452628814">
    <w:abstractNumId w:val="44"/>
  </w:num>
  <w:num w:numId="34" w16cid:durableId="1175220883">
    <w:abstractNumId w:val="39"/>
  </w:num>
  <w:num w:numId="35" w16cid:durableId="2036153174">
    <w:abstractNumId w:val="26"/>
  </w:num>
  <w:num w:numId="36" w16cid:durableId="917860544">
    <w:abstractNumId w:val="6"/>
  </w:num>
  <w:num w:numId="37" w16cid:durableId="590823366">
    <w:abstractNumId w:val="25"/>
  </w:num>
  <w:num w:numId="38" w16cid:durableId="94789465">
    <w:abstractNumId w:val="24"/>
  </w:num>
  <w:num w:numId="39" w16cid:durableId="943224917">
    <w:abstractNumId w:val="32"/>
  </w:num>
  <w:num w:numId="40" w16cid:durableId="1266155812">
    <w:abstractNumId w:val="37"/>
  </w:num>
  <w:num w:numId="41" w16cid:durableId="1994211307">
    <w:abstractNumId w:val="43"/>
  </w:num>
  <w:num w:numId="42" w16cid:durableId="278728387">
    <w:abstractNumId w:val="23"/>
  </w:num>
  <w:num w:numId="43" w16cid:durableId="197277853">
    <w:abstractNumId w:val="45"/>
  </w:num>
  <w:num w:numId="44" w16cid:durableId="1102072224">
    <w:abstractNumId w:val="1"/>
  </w:num>
  <w:num w:numId="45" w16cid:durableId="37517458">
    <w:abstractNumId w:val="42"/>
  </w:num>
  <w:num w:numId="46" w16cid:durableId="1516532908">
    <w:abstractNumId w:val="27"/>
  </w:num>
  <w:num w:numId="47" w16cid:durableId="217788534">
    <w:abstractNumId w:val="36"/>
  </w:num>
  <w:num w:numId="48" w16cid:durableId="1712341074">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BFB"/>
    <w:rsid w:val="00000236"/>
    <w:rsid w:val="00003EAD"/>
    <w:rsid w:val="000073D2"/>
    <w:rsid w:val="00007CC6"/>
    <w:rsid w:val="0001073F"/>
    <w:rsid w:val="000107B6"/>
    <w:rsid w:val="00010BEC"/>
    <w:rsid w:val="00011D2B"/>
    <w:rsid w:val="00011E40"/>
    <w:rsid w:val="00014F67"/>
    <w:rsid w:val="000153F5"/>
    <w:rsid w:val="0001583D"/>
    <w:rsid w:val="00015B50"/>
    <w:rsid w:val="00015B7C"/>
    <w:rsid w:val="000166CD"/>
    <w:rsid w:val="000173A2"/>
    <w:rsid w:val="00023FB8"/>
    <w:rsid w:val="00030676"/>
    <w:rsid w:val="000344C9"/>
    <w:rsid w:val="00035907"/>
    <w:rsid w:val="00035E80"/>
    <w:rsid w:val="00043939"/>
    <w:rsid w:val="00043E95"/>
    <w:rsid w:val="00044825"/>
    <w:rsid w:val="00047320"/>
    <w:rsid w:val="00052582"/>
    <w:rsid w:val="000525CA"/>
    <w:rsid w:val="00052C03"/>
    <w:rsid w:val="00061315"/>
    <w:rsid w:val="0006151A"/>
    <w:rsid w:val="00061A2A"/>
    <w:rsid w:val="00062004"/>
    <w:rsid w:val="000645D3"/>
    <w:rsid w:val="00066FA4"/>
    <w:rsid w:val="00073B28"/>
    <w:rsid w:val="0007422B"/>
    <w:rsid w:val="000756BC"/>
    <w:rsid w:val="000769AA"/>
    <w:rsid w:val="00080E2A"/>
    <w:rsid w:val="00081325"/>
    <w:rsid w:val="000828FE"/>
    <w:rsid w:val="0009021F"/>
    <w:rsid w:val="000925CE"/>
    <w:rsid w:val="00093B38"/>
    <w:rsid w:val="00094076"/>
    <w:rsid w:val="00097B6F"/>
    <w:rsid w:val="000A054F"/>
    <w:rsid w:val="000A480C"/>
    <w:rsid w:val="000A6BCC"/>
    <w:rsid w:val="000B443E"/>
    <w:rsid w:val="000B4C8A"/>
    <w:rsid w:val="000B4E91"/>
    <w:rsid w:val="000B5217"/>
    <w:rsid w:val="000B7DEE"/>
    <w:rsid w:val="000C1350"/>
    <w:rsid w:val="000C380E"/>
    <w:rsid w:val="000C46A7"/>
    <w:rsid w:val="000C5B14"/>
    <w:rsid w:val="000D0D6D"/>
    <w:rsid w:val="000D0E37"/>
    <w:rsid w:val="000D4D2B"/>
    <w:rsid w:val="000D5DBD"/>
    <w:rsid w:val="000D5F47"/>
    <w:rsid w:val="000D6FFF"/>
    <w:rsid w:val="000E1C49"/>
    <w:rsid w:val="000E4585"/>
    <w:rsid w:val="000E6644"/>
    <w:rsid w:val="000F0061"/>
    <w:rsid w:val="000F23DD"/>
    <w:rsid w:val="000F58B4"/>
    <w:rsid w:val="000F6CB4"/>
    <w:rsid w:val="000F74FF"/>
    <w:rsid w:val="000F794F"/>
    <w:rsid w:val="000F7BF6"/>
    <w:rsid w:val="00100269"/>
    <w:rsid w:val="0010074C"/>
    <w:rsid w:val="0010138E"/>
    <w:rsid w:val="00103A6A"/>
    <w:rsid w:val="001069BF"/>
    <w:rsid w:val="00116E9F"/>
    <w:rsid w:val="00124D86"/>
    <w:rsid w:val="00125738"/>
    <w:rsid w:val="00126005"/>
    <w:rsid w:val="00126CE7"/>
    <w:rsid w:val="00131B99"/>
    <w:rsid w:val="00132720"/>
    <w:rsid w:val="00134D48"/>
    <w:rsid w:val="00136493"/>
    <w:rsid w:val="001370CD"/>
    <w:rsid w:val="00142904"/>
    <w:rsid w:val="00143314"/>
    <w:rsid w:val="001434E4"/>
    <w:rsid w:val="001456A3"/>
    <w:rsid w:val="001503FC"/>
    <w:rsid w:val="001510D4"/>
    <w:rsid w:val="00155F97"/>
    <w:rsid w:val="00160D6C"/>
    <w:rsid w:val="001628CC"/>
    <w:rsid w:val="00163F8F"/>
    <w:rsid w:val="00164B78"/>
    <w:rsid w:val="0016552B"/>
    <w:rsid w:val="00166CF0"/>
    <w:rsid w:val="0017007F"/>
    <w:rsid w:val="001710AA"/>
    <w:rsid w:val="00171670"/>
    <w:rsid w:val="001756D3"/>
    <w:rsid w:val="001773CE"/>
    <w:rsid w:val="001818F7"/>
    <w:rsid w:val="00183D50"/>
    <w:rsid w:val="00185C74"/>
    <w:rsid w:val="001868F1"/>
    <w:rsid w:val="0019101C"/>
    <w:rsid w:val="00193FB0"/>
    <w:rsid w:val="00195F2A"/>
    <w:rsid w:val="001A1DCC"/>
    <w:rsid w:val="001A384F"/>
    <w:rsid w:val="001A4803"/>
    <w:rsid w:val="001A4EB8"/>
    <w:rsid w:val="001A5584"/>
    <w:rsid w:val="001A60D2"/>
    <w:rsid w:val="001B0E99"/>
    <w:rsid w:val="001B2752"/>
    <w:rsid w:val="001B3298"/>
    <w:rsid w:val="001B44C7"/>
    <w:rsid w:val="001B4DE7"/>
    <w:rsid w:val="001B7B04"/>
    <w:rsid w:val="001B7FE6"/>
    <w:rsid w:val="001C1418"/>
    <w:rsid w:val="001C78BB"/>
    <w:rsid w:val="001C78EF"/>
    <w:rsid w:val="001D00FD"/>
    <w:rsid w:val="001D271D"/>
    <w:rsid w:val="001D280C"/>
    <w:rsid w:val="001D59D7"/>
    <w:rsid w:val="001D74F6"/>
    <w:rsid w:val="001E0841"/>
    <w:rsid w:val="001E41EB"/>
    <w:rsid w:val="001E5495"/>
    <w:rsid w:val="001F041B"/>
    <w:rsid w:val="001F3C59"/>
    <w:rsid w:val="001F6CD2"/>
    <w:rsid w:val="002033C6"/>
    <w:rsid w:val="00205EF5"/>
    <w:rsid w:val="00206A7D"/>
    <w:rsid w:val="002117C1"/>
    <w:rsid w:val="002119A6"/>
    <w:rsid w:val="00213A34"/>
    <w:rsid w:val="002171ED"/>
    <w:rsid w:val="00217EB5"/>
    <w:rsid w:val="0022386B"/>
    <w:rsid w:val="00230DB5"/>
    <w:rsid w:val="00233721"/>
    <w:rsid w:val="00233F7D"/>
    <w:rsid w:val="00241565"/>
    <w:rsid w:val="002435A4"/>
    <w:rsid w:val="00251A07"/>
    <w:rsid w:val="00251DBE"/>
    <w:rsid w:val="00252C43"/>
    <w:rsid w:val="00260654"/>
    <w:rsid w:val="00261B66"/>
    <w:rsid w:val="00261CF0"/>
    <w:rsid w:val="00262B8C"/>
    <w:rsid w:val="00263E9E"/>
    <w:rsid w:val="00267B53"/>
    <w:rsid w:val="002701A9"/>
    <w:rsid w:val="00272E5B"/>
    <w:rsid w:val="00276E70"/>
    <w:rsid w:val="00277ADF"/>
    <w:rsid w:val="002800DC"/>
    <w:rsid w:val="00280EE8"/>
    <w:rsid w:val="0028292F"/>
    <w:rsid w:val="00282EB8"/>
    <w:rsid w:val="00283076"/>
    <w:rsid w:val="00284119"/>
    <w:rsid w:val="00284A8B"/>
    <w:rsid w:val="00292523"/>
    <w:rsid w:val="0029626F"/>
    <w:rsid w:val="0029736D"/>
    <w:rsid w:val="002A0377"/>
    <w:rsid w:val="002A18CE"/>
    <w:rsid w:val="002A1AF2"/>
    <w:rsid w:val="002A65C8"/>
    <w:rsid w:val="002B17A2"/>
    <w:rsid w:val="002B6BF2"/>
    <w:rsid w:val="002C220D"/>
    <w:rsid w:val="002C420A"/>
    <w:rsid w:val="002D0700"/>
    <w:rsid w:val="002D1224"/>
    <w:rsid w:val="002D47D6"/>
    <w:rsid w:val="002D48A4"/>
    <w:rsid w:val="002D5A41"/>
    <w:rsid w:val="002D6265"/>
    <w:rsid w:val="002D72D6"/>
    <w:rsid w:val="002D79F8"/>
    <w:rsid w:val="002E26FE"/>
    <w:rsid w:val="002E3FCF"/>
    <w:rsid w:val="002E6387"/>
    <w:rsid w:val="002F1946"/>
    <w:rsid w:val="002F28AF"/>
    <w:rsid w:val="002F4A8F"/>
    <w:rsid w:val="002F6893"/>
    <w:rsid w:val="002F7B63"/>
    <w:rsid w:val="003028A2"/>
    <w:rsid w:val="003030A5"/>
    <w:rsid w:val="00303561"/>
    <w:rsid w:val="0030401C"/>
    <w:rsid w:val="003048A9"/>
    <w:rsid w:val="00305268"/>
    <w:rsid w:val="00311DAA"/>
    <w:rsid w:val="00311EF5"/>
    <w:rsid w:val="00312646"/>
    <w:rsid w:val="00312C46"/>
    <w:rsid w:val="00313C4C"/>
    <w:rsid w:val="00315A3B"/>
    <w:rsid w:val="00317183"/>
    <w:rsid w:val="003203CE"/>
    <w:rsid w:val="003208D1"/>
    <w:rsid w:val="00321AB1"/>
    <w:rsid w:val="00321F3B"/>
    <w:rsid w:val="00322947"/>
    <w:rsid w:val="00322A6D"/>
    <w:rsid w:val="0032307D"/>
    <w:rsid w:val="00323392"/>
    <w:rsid w:val="00323707"/>
    <w:rsid w:val="00323B0E"/>
    <w:rsid w:val="003271A7"/>
    <w:rsid w:val="00341403"/>
    <w:rsid w:val="003416E5"/>
    <w:rsid w:val="00350516"/>
    <w:rsid w:val="00351343"/>
    <w:rsid w:val="00351852"/>
    <w:rsid w:val="00351AE7"/>
    <w:rsid w:val="0035276E"/>
    <w:rsid w:val="00353194"/>
    <w:rsid w:val="00353CA6"/>
    <w:rsid w:val="00354085"/>
    <w:rsid w:val="00355446"/>
    <w:rsid w:val="003556C7"/>
    <w:rsid w:val="003573A3"/>
    <w:rsid w:val="00357887"/>
    <w:rsid w:val="003607BA"/>
    <w:rsid w:val="003619C2"/>
    <w:rsid w:val="003631A0"/>
    <w:rsid w:val="00374497"/>
    <w:rsid w:val="0037451A"/>
    <w:rsid w:val="00375D4B"/>
    <w:rsid w:val="00376468"/>
    <w:rsid w:val="0038524E"/>
    <w:rsid w:val="003917A3"/>
    <w:rsid w:val="00391F99"/>
    <w:rsid w:val="00394907"/>
    <w:rsid w:val="00395E62"/>
    <w:rsid w:val="003978FC"/>
    <w:rsid w:val="003A1F71"/>
    <w:rsid w:val="003A640D"/>
    <w:rsid w:val="003A73BB"/>
    <w:rsid w:val="003B1AA9"/>
    <w:rsid w:val="003B23CA"/>
    <w:rsid w:val="003B27C1"/>
    <w:rsid w:val="003B4C70"/>
    <w:rsid w:val="003B5C3E"/>
    <w:rsid w:val="003B6952"/>
    <w:rsid w:val="003B6D0E"/>
    <w:rsid w:val="003C0585"/>
    <w:rsid w:val="003C1BAD"/>
    <w:rsid w:val="003C2E28"/>
    <w:rsid w:val="003C47CA"/>
    <w:rsid w:val="003C546A"/>
    <w:rsid w:val="003D1767"/>
    <w:rsid w:val="003D1A58"/>
    <w:rsid w:val="003D2C51"/>
    <w:rsid w:val="003D3085"/>
    <w:rsid w:val="003D37B3"/>
    <w:rsid w:val="003D3FFA"/>
    <w:rsid w:val="003E4826"/>
    <w:rsid w:val="003E5815"/>
    <w:rsid w:val="003E65CA"/>
    <w:rsid w:val="003F1329"/>
    <w:rsid w:val="0040269E"/>
    <w:rsid w:val="004036D3"/>
    <w:rsid w:val="004039FF"/>
    <w:rsid w:val="00407B25"/>
    <w:rsid w:val="004144B4"/>
    <w:rsid w:val="0041498C"/>
    <w:rsid w:val="0041505B"/>
    <w:rsid w:val="00415855"/>
    <w:rsid w:val="00416368"/>
    <w:rsid w:val="004164DA"/>
    <w:rsid w:val="0041672F"/>
    <w:rsid w:val="00420587"/>
    <w:rsid w:val="004233ED"/>
    <w:rsid w:val="00423CD9"/>
    <w:rsid w:val="00424EEE"/>
    <w:rsid w:val="00424F13"/>
    <w:rsid w:val="00431977"/>
    <w:rsid w:val="00434263"/>
    <w:rsid w:val="00437ED9"/>
    <w:rsid w:val="004410DA"/>
    <w:rsid w:val="00441EFC"/>
    <w:rsid w:val="0044503F"/>
    <w:rsid w:val="00446E45"/>
    <w:rsid w:val="0044787C"/>
    <w:rsid w:val="00447961"/>
    <w:rsid w:val="0045232C"/>
    <w:rsid w:val="0045298F"/>
    <w:rsid w:val="00453225"/>
    <w:rsid w:val="00460508"/>
    <w:rsid w:val="00460FB9"/>
    <w:rsid w:val="00463241"/>
    <w:rsid w:val="00463A0A"/>
    <w:rsid w:val="0046471D"/>
    <w:rsid w:val="0046491D"/>
    <w:rsid w:val="004669A9"/>
    <w:rsid w:val="00470C4B"/>
    <w:rsid w:val="00472677"/>
    <w:rsid w:val="00473D17"/>
    <w:rsid w:val="00474D43"/>
    <w:rsid w:val="0047703E"/>
    <w:rsid w:val="0048034E"/>
    <w:rsid w:val="004812C1"/>
    <w:rsid w:val="004841AB"/>
    <w:rsid w:val="0048439C"/>
    <w:rsid w:val="004846DF"/>
    <w:rsid w:val="0048737D"/>
    <w:rsid w:val="004939FC"/>
    <w:rsid w:val="00493A10"/>
    <w:rsid w:val="004956D3"/>
    <w:rsid w:val="004961A2"/>
    <w:rsid w:val="004A1025"/>
    <w:rsid w:val="004A1AE9"/>
    <w:rsid w:val="004A530D"/>
    <w:rsid w:val="004B1BCE"/>
    <w:rsid w:val="004B4D0E"/>
    <w:rsid w:val="004B5910"/>
    <w:rsid w:val="004B6452"/>
    <w:rsid w:val="004C2523"/>
    <w:rsid w:val="004C3DAF"/>
    <w:rsid w:val="004C5483"/>
    <w:rsid w:val="004C74C5"/>
    <w:rsid w:val="004D3FD6"/>
    <w:rsid w:val="004D556A"/>
    <w:rsid w:val="004D7892"/>
    <w:rsid w:val="004D7897"/>
    <w:rsid w:val="004E6CB9"/>
    <w:rsid w:val="004F2A23"/>
    <w:rsid w:val="004F4E1B"/>
    <w:rsid w:val="004F656E"/>
    <w:rsid w:val="00502609"/>
    <w:rsid w:val="0050393B"/>
    <w:rsid w:val="00504BD6"/>
    <w:rsid w:val="0050505D"/>
    <w:rsid w:val="005058A3"/>
    <w:rsid w:val="005076CE"/>
    <w:rsid w:val="00511B11"/>
    <w:rsid w:val="00512B0E"/>
    <w:rsid w:val="00514569"/>
    <w:rsid w:val="00523C64"/>
    <w:rsid w:val="00524D7C"/>
    <w:rsid w:val="00527548"/>
    <w:rsid w:val="00530EEA"/>
    <w:rsid w:val="00531B33"/>
    <w:rsid w:val="00534D58"/>
    <w:rsid w:val="005352C1"/>
    <w:rsid w:val="00535691"/>
    <w:rsid w:val="00540944"/>
    <w:rsid w:val="005409DA"/>
    <w:rsid w:val="00541FEB"/>
    <w:rsid w:val="00542E9D"/>
    <w:rsid w:val="0054340B"/>
    <w:rsid w:val="005440F5"/>
    <w:rsid w:val="0054430A"/>
    <w:rsid w:val="00555A05"/>
    <w:rsid w:val="00561FD4"/>
    <w:rsid w:val="00562A42"/>
    <w:rsid w:val="00562C26"/>
    <w:rsid w:val="00564BC4"/>
    <w:rsid w:val="0056565E"/>
    <w:rsid w:val="00566ABE"/>
    <w:rsid w:val="00567D54"/>
    <w:rsid w:val="00567E25"/>
    <w:rsid w:val="005727E1"/>
    <w:rsid w:val="005732E0"/>
    <w:rsid w:val="00574C2D"/>
    <w:rsid w:val="00577CB7"/>
    <w:rsid w:val="005822AC"/>
    <w:rsid w:val="00583CC0"/>
    <w:rsid w:val="00585326"/>
    <w:rsid w:val="00586DF5"/>
    <w:rsid w:val="00587B27"/>
    <w:rsid w:val="00591EC2"/>
    <w:rsid w:val="0059703A"/>
    <w:rsid w:val="0059728C"/>
    <w:rsid w:val="005A01DE"/>
    <w:rsid w:val="005A1E58"/>
    <w:rsid w:val="005A2F45"/>
    <w:rsid w:val="005A36DF"/>
    <w:rsid w:val="005A4428"/>
    <w:rsid w:val="005A714C"/>
    <w:rsid w:val="005B22D1"/>
    <w:rsid w:val="005B23B5"/>
    <w:rsid w:val="005B2949"/>
    <w:rsid w:val="005B352F"/>
    <w:rsid w:val="005B3643"/>
    <w:rsid w:val="005B45DC"/>
    <w:rsid w:val="005B5788"/>
    <w:rsid w:val="005B5AF4"/>
    <w:rsid w:val="005C0A84"/>
    <w:rsid w:val="005C0DC2"/>
    <w:rsid w:val="005C27CC"/>
    <w:rsid w:val="005C6442"/>
    <w:rsid w:val="005C6D02"/>
    <w:rsid w:val="005C75A5"/>
    <w:rsid w:val="005D1817"/>
    <w:rsid w:val="005D2878"/>
    <w:rsid w:val="005D3AA2"/>
    <w:rsid w:val="005D3DD5"/>
    <w:rsid w:val="005D4FF7"/>
    <w:rsid w:val="005D620C"/>
    <w:rsid w:val="005D68DE"/>
    <w:rsid w:val="005D6D3D"/>
    <w:rsid w:val="005E0129"/>
    <w:rsid w:val="005E08C1"/>
    <w:rsid w:val="005E2E5E"/>
    <w:rsid w:val="005E3CA0"/>
    <w:rsid w:val="005F0CA8"/>
    <w:rsid w:val="005F3258"/>
    <w:rsid w:val="005F42D4"/>
    <w:rsid w:val="005F6712"/>
    <w:rsid w:val="005F701F"/>
    <w:rsid w:val="005F7F8D"/>
    <w:rsid w:val="00603604"/>
    <w:rsid w:val="006039CD"/>
    <w:rsid w:val="006063F8"/>
    <w:rsid w:val="00606805"/>
    <w:rsid w:val="00607BEA"/>
    <w:rsid w:val="00607E63"/>
    <w:rsid w:val="00611FD3"/>
    <w:rsid w:val="0061474E"/>
    <w:rsid w:val="006169AB"/>
    <w:rsid w:val="0061775F"/>
    <w:rsid w:val="00620318"/>
    <w:rsid w:val="00620CC9"/>
    <w:rsid w:val="00623A90"/>
    <w:rsid w:val="00623C6F"/>
    <w:rsid w:val="00632626"/>
    <w:rsid w:val="00634B76"/>
    <w:rsid w:val="00635A6E"/>
    <w:rsid w:val="00636F8D"/>
    <w:rsid w:val="0064116B"/>
    <w:rsid w:val="00644AA2"/>
    <w:rsid w:val="00644CFB"/>
    <w:rsid w:val="00645402"/>
    <w:rsid w:val="0064666F"/>
    <w:rsid w:val="00647B01"/>
    <w:rsid w:val="00652D20"/>
    <w:rsid w:val="0065315D"/>
    <w:rsid w:val="00653A4E"/>
    <w:rsid w:val="006627DF"/>
    <w:rsid w:val="00664369"/>
    <w:rsid w:val="0066519F"/>
    <w:rsid w:val="00665DA3"/>
    <w:rsid w:val="006717A8"/>
    <w:rsid w:val="0067243C"/>
    <w:rsid w:val="00672AB4"/>
    <w:rsid w:val="00682843"/>
    <w:rsid w:val="00684DB2"/>
    <w:rsid w:val="00690980"/>
    <w:rsid w:val="0069382A"/>
    <w:rsid w:val="006A1659"/>
    <w:rsid w:val="006A4278"/>
    <w:rsid w:val="006A6FD9"/>
    <w:rsid w:val="006A750D"/>
    <w:rsid w:val="006B2CAE"/>
    <w:rsid w:val="006B2CB1"/>
    <w:rsid w:val="006B37F4"/>
    <w:rsid w:val="006B4420"/>
    <w:rsid w:val="006B5B5B"/>
    <w:rsid w:val="006C16CE"/>
    <w:rsid w:val="006C2037"/>
    <w:rsid w:val="006C299B"/>
    <w:rsid w:val="006C7A38"/>
    <w:rsid w:val="006D09AD"/>
    <w:rsid w:val="006D1359"/>
    <w:rsid w:val="006D3414"/>
    <w:rsid w:val="006D3A76"/>
    <w:rsid w:val="006D4978"/>
    <w:rsid w:val="006D725A"/>
    <w:rsid w:val="006E2A35"/>
    <w:rsid w:val="006E59BA"/>
    <w:rsid w:val="006F0782"/>
    <w:rsid w:val="00700127"/>
    <w:rsid w:val="007011E9"/>
    <w:rsid w:val="00701D93"/>
    <w:rsid w:val="007051CE"/>
    <w:rsid w:val="00706C52"/>
    <w:rsid w:val="007075B7"/>
    <w:rsid w:val="007114C3"/>
    <w:rsid w:val="00723518"/>
    <w:rsid w:val="00733062"/>
    <w:rsid w:val="00736117"/>
    <w:rsid w:val="007364E7"/>
    <w:rsid w:val="00736CD9"/>
    <w:rsid w:val="00737D69"/>
    <w:rsid w:val="00741B19"/>
    <w:rsid w:val="007432BC"/>
    <w:rsid w:val="00745C77"/>
    <w:rsid w:val="00751782"/>
    <w:rsid w:val="0075645A"/>
    <w:rsid w:val="00756F4A"/>
    <w:rsid w:val="0076189E"/>
    <w:rsid w:val="00763E05"/>
    <w:rsid w:val="007643B6"/>
    <w:rsid w:val="00765B9B"/>
    <w:rsid w:val="0076696A"/>
    <w:rsid w:val="007754AF"/>
    <w:rsid w:val="0078044B"/>
    <w:rsid w:val="00780B04"/>
    <w:rsid w:val="00781D1B"/>
    <w:rsid w:val="007831A5"/>
    <w:rsid w:val="00784044"/>
    <w:rsid w:val="00784FF2"/>
    <w:rsid w:val="00786340"/>
    <w:rsid w:val="00787B3E"/>
    <w:rsid w:val="007912B3"/>
    <w:rsid w:val="00796E0F"/>
    <w:rsid w:val="007A13C2"/>
    <w:rsid w:val="007A1514"/>
    <w:rsid w:val="007A3951"/>
    <w:rsid w:val="007A710D"/>
    <w:rsid w:val="007A758D"/>
    <w:rsid w:val="007B123B"/>
    <w:rsid w:val="007B17B9"/>
    <w:rsid w:val="007B2004"/>
    <w:rsid w:val="007B4D87"/>
    <w:rsid w:val="007B6EF7"/>
    <w:rsid w:val="007C0437"/>
    <w:rsid w:val="007C2E45"/>
    <w:rsid w:val="007C4545"/>
    <w:rsid w:val="007C62F0"/>
    <w:rsid w:val="007C6D49"/>
    <w:rsid w:val="007C7A9E"/>
    <w:rsid w:val="007D0296"/>
    <w:rsid w:val="007D4FF3"/>
    <w:rsid w:val="007E20FA"/>
    <w:rsid w:val="007E3F29"/>
    <w:rsid w:val="007E5142"/>
    <w:rsid w:val="007E6454"/>
    <w:rsid w:val="007E75DB"/>
    <w:rsid w:val="007F1FC7"/>
    <w:rsid w:val="007F6C20"/>
    <w:rsid w:val="007F741B"/>
    <w:rsid w:val="00800189"/>
    <w:rsid w:val="00802378"/>
    <w:rsid w:val="008116E7"/>
    <w:rsid w:val="008173B1"/>
    <w:rsid w:val="00817481"/>
    <w:rsid w:val="008226B3"/>
    <w:rsid w:val="00826164"/>
    <w:rsid w:val="0083078A"/>
    <w:rsid w:val="00830BC7"/>
    <w:rsid w:val="00831881"/>
    <w:rsid w:val="00831A76"/>
    <w:rsid w:val="00831EEA"/>
    <w:rsid w:val="00834E4A"/>
    <w:rsid w:val="008355E9"/>
    <w:rsid w:val="008376A5"/>
    <w:rsid w:val="00840BC6"/>
    <w:rsid w:val="0084147B"/>
    <w:rsid w:val="008459DF"/>
    <w:rsid w:val="00845BA5"/>
    <w:rsid w:val="008461E5"/>
    <w:rsid w:val="00846AA9"/>
    <w:rsid w:val="00847AE4"/>
    <w:rsid w:val="00852A18"/>
    <w:rsid w:val="00856BF1"/>
    <w:rsid w:val="00857484"/>
    <w:rsid w:val="00862C1A"/>
    <w:rsid w:val="00864421"/>
    <w:rsid w:val="00866F1C"/>
    <w:rsid w:val="00872CDB"/>
    <w:rsid w:val="008734EF"/>
    <w:rsid w:val="0088261B"/>
    <w:rsid w:val="00883797"/>
    <w:rsid w:val="008871FE"/>
    <w:rsid w:val="00891A3D"/>
    <w:rsid w:val="008923FB"/>
    <w:rsid w:val="00892704"/>
    <w:rsid w:val="00892F36"/>
    <w:rsid w:val="00893417"/>
    <w:rsid w:val="00893D32"/>
    <w:rsid w:val="008941A0"/>
    <w:rsid w:val="00894B34"/>
    <w:rsid w:val="0089604A"/>
    <w:rsid w:val="008963A6"/>
    <w:rsid w:val="008A0715"/>
    <w:rsid w:val="008A2BD6"/>
    <w:rsid w:val="008A52D3"/>
    <w:rsid w:val="008A5E91"/>
    <w:rsid w:val="008B0C24"/>
    <w:rsid w:val="008B3BF0"/>
    <w:rsid w:val="008C2772"/>
    <w:rsid w:val="008C3C34"/>
    <w:rsid w:val="008C5587"/>
    <w:rsid w:val="008C695F"/>
    <w:rsid w:val="008C7A97"/>
    <w:rsid w:val="008D04E3"/>
    <w:rsid w:val="008D29A1"/>
    <w:rsid w:val="008D3828"/>
    <w:rsid w:val="008D625C"/>
    <w:rsid w:val="008D755B"/>
    <w:rsid w:val="008D7AA7"/>
    <w:rsid w:val="008E0B30"/>
    <w:rsid w:val="008E1BF6"/>
    <w:rsid w:val="008E3CB5"/>
    <w:rsid w:val="008E77D0"/>
    <w:rsid w:val="008F1A70"/>
    <w:rsid w:val="008F219E"/>
    <w:rsid w:val="008F4A8A"/>
    <w:rsid w:val="008F7BD8"/>
    <w:rsid w:val="00902775"/>
    <w:rsid w:val="00910058"/>
    <w:rsid w:val="009111AE"/>
    <w:rsid w:val="00911239"/>
    <w:rsid w:val="00920E55"/>
    <w:rsid w:val="00921A41"/>
    <w:rsid w:val="00921DF3"/>
    <w:rsid w:val="00923DD0"/>
    <w:rsid w:val="00923DFF"/>
    <w:rsid w:val="0092557F"/>
    <w:rsid w:val="00926179"/>
    <w:rsid w:val="00927E1D"/>
    <w:rsid w:val="0093396D"/>
    <w:rsid w:val="00933BAD"/>
    <w:rsid w:val="00933FA2"/>
    <w:rsid w:val="00940D0B"/>
    <w:rsid w:val="00942487"/>
    <w:rsid w:val="0094286D"/>
    <w:rsid w:val="00943E34"/>
    <w:rsid w:val="0094402F"/>
    <w:rsid w:val="00944BEE"/>
    <w:rsid w:val="0094540C"/>
    <w:rsid w:val="009456BE"/>
    <w:rsid w:val="00946423"/>
    <w:rsid w:val="00947C56"/>
    <w:rsid w:val="0095100F"/>
    <w:rsid w:val="009527A6"/>
    <w:rsid w:val="009565E9"/>
    <w:rsid w:val="00957304"/>
    <w:rsid w:val="00957969"/>
    <w:rsid w:val="00960030"/>
    <w:rsid w:val="0096735B"/>
    <w:rsid w:val="00967BCC"/>
    <w:rsid w:val="00970006"/>
    <w:rsid w:val="009719F8"/>
    <w:rsid w:val="00972376"/>
    <w:rsid w:val="00972C91"/>
    <w:rsid w:val="0097552C"/>
    <w:rsid w:val="00980AF4"/>
    <w:rsid w:val="00981F11"/>
    <w:rsid w:val="00982AE1"/>
    <w:rsid w:val="009863C7"/>
    <w:rsid w:val="00993151"/>
    <w:rsid w:val="00996495"/>
    <w:rsid w:val="009A0106"/>
    <w:rsid w:val="009A11F5"/>
    <w:rsid w:val="009A2DD8"/>
    <w:rsid w:val="009A2DE0"/>
    <w:rsid w:val="009A3909"/>
    <w:rsid w:val="009B2172"/>
    <w:rsid w:val="009B406C"/>
    <w:rsid w:val="009B4917"/>
    <w:rsid w:val="009B4AA2"/>
    <w:rsid w:val="009B5064"/>
    <w:rsid w:val="009B5ACB"/>
    <w:rsid w:val="009B6800"/>
    <w:rsid w:val="009B7397"/>
    <w:rsid w:val="009C7320"/>
    <w:rsid w:val="009D0B13"/>
    <w:rsid w:val="009D1757"/>
    <w:rsid w:val="009D1FE3"/>
    <w:rsid w:val="009D34C8"/>
    <w:rsid w:val="009D55BC"/>
    <w:rsid w:val="009E02D9"/>
    <w:rsid w:val="009E153B"/>
    <w:rsid w:val="009E4DDE"/>
    <w:rsid w:val="009E4E11"/>
    <w:rsid w:val="009E586B"/>
    <w:rsid w:val="009E5C4C"/>
    <w:rsid w:val="009E7C94"/>
    <w:rsid w:val="009F33AE"/>
    <w:rsid w:val="009F4B03"/>
    <w:rsid w:val="009F4F66"/>
    <w:rsid w:val="009F7CA5"/>
    <w:rsid w:val="00A0062B"/>
    <w:rsid w:val="00A00CA6"/>
    <w:rsid w:val="00A02114"/>
    <w:rsid w:val="00A0257F"/>
    <w:rsid w:val="00A040E4"/>
    <w:rsid w:val="00A07A63"/>
    <w:rsid w:val="00A11D65"/>
    <w:rsid w:val="00A1646D"/>
    <w:rsid w:val="00A16D85"/>
    <w:rsid w:val="00A1735D"/>
    <w:rsid w:val="00A20882"/>
    <w:rsid w:val="00A20AAF"/>
    <w:rsid w:val="00A2254D"/>
    <w:rsid w:val="00A22910"/>
    <w:rsid w:val="00A232CA"/>
    <w:rsid w:val="00A23B4C"/>
    <w:rsid w:val="00A24668"/>
    <w:rsid w:val="00A2544F"/>
    <w:rsid w:val="00A30D33"/>
    <w:rsid w:val="00A33CBB"/>
    <w:rsid w:val="00A33E34"/>
    <w:rsid w:val="00A340EB"/>
    <w:rsid w:val="00A3457B"/>
    <w:rsid w:val="00A3459C"/>
    <w:rsid w:val="00A3518F"/>
    <w:rsid w:val="00A378C9"/>
    <w:rsid w:val="00A47373"/>
    <w:rsid w:val="00A5098C"/>
    <w:rsid w:val="00A546C5"/>
    <w:rsid w:val="00A548D9"/>
    <w:rsid w:val="00A5524F"/>
    <w:rsid w:val="00A573A7"/>
    <w:rsid w:val="00A57CC7"/>
    <w:rsid w:val="00A60D5C"/>
    <w:rsid w:val="00A613CA"/>
    <w:rsid w:val="00A634CD"/>
    <w:rsid w:val="00A64322"/>
    <w:rsid w:val="00A6630C"/>
    <w:rsid w:val="00A6751C"/>
    <w:rsid w:val="00A7206E"/>
    <w:rsid w:val="00A720DA"/>
    <w:rsid w:val="00A7493E"/>
    <w:rsid w:val="00A75146"/>
    <w:rsid w:val="00A75B33"/>
    <w:rsid w:val="00A75D5F"/>
    <w:rsid w:val="00A836AB"/>
    <w:rsid w:val="00A84F81"/>
    <w:rsid w:val="00A852DA"/>
    <w:rsid w:val="00A91D35"/>
    <w:rsid w:val="00A91DD4"/>
    <w:rsid w:val="00A94171"/>
    <w:rsid w:val="00A944D4"/>
    <w:rsid w:val="00A95AEA"/>
    <w:rsid w:val="00A9790C"/>
    <w:rsid w:val="00AA01FF"/>
    <w:rsid w:val="00AA045C"/>
    <w:rsid w:val="00AA3B66"/>
    <w:rsid w:val="00AA3CB9"/>
    <w:rsid w:val="00AA4115"/>
    <w:rsid w:val="00AA572A"/>
    <w:rsid w:val="00AA5AC3"/>
    <w:rsid w:val="00AB0EB9"/>
    <w:rsid w:val="00AB16AA"/>
    <w:rsid w:val="00AB3C55"/>
    <w:rsid w:val="00AB51B1"/>
    <w:rsid w:val="00AB6AD9"/>
    <w:rsid w:val="00AB6CBB"/>
    <w:rsid w:val="00AC09D5"/>
    <w:rsid w:val="00AC11B2"/>
    <w:rsid w:val="00AC3827"/>
    <w:rsid w:val="00AC3B0C"/>
    <w:rsid w:val="00AC60DF"/>
    <w:rsid w:val="00AC682C"/>
    <w:rsid w:val="00AC768A"/>
    <w:rsid w:val="00AC79F3"/>
    <w:rsid w:val="00AC7BAD"/>
    <w:rsid w:val="00AD0993"/>
    <w:rsid w:val="00AD35FB"/>
    <w:rsid w:val="00AD3994"/>
    <w:rsid w:val="00AD5741"/>
    <w:rsid w:val="00AD6770"/>
    <w:rsid w:val="00AD73C9"/>
    <w:rsid w:val="00AE1D94"/>
    <w:rsid w:val="00AE1DA7"/>
    <w:rsid w:val="00AE45F7"/>
    <w:rsid w:val="00AE46A0"/>
    <w:rsid w:val="00AE4892"/>
    <w:rsid w:val="00AE5277"/>
    <w:rsid w:val="00AE61C7"/>
    <w:rsid w:val="00AF03E0"/>
    <w:rsid w:val="00AF08EC"/>
    <w:rsid w:val="00B03611"/>
    <w:rsid w:val="00B03638"/>
    <w:rsid w:val="00B037CF"/>
    <w:rsid w:val="00B04FD9"/>
    <w:rsid w:val="00B06522"/>
    <w:rsid w:val="00B10527"/>
    <w:rsid w:val="00B108C4"/>
    <w:rsid w:val="00B11D30"/>
    <w:rsid w:val="00B13358"/>
    <w:rsid w:val="00B13A10"/>
    <w:rsid w:val="00B15770"/>
    <w:rsid w:val="00B15BE5"/>
    <w:rsid w:val="00B216C7"/>
    <w:rsid w:val="00B21DE1"/>
    <w:rsid w:val="00B22589"/>
    <w:rsid w:val="00B22C2F"/>
    <w:rsid w:val="00B30EC4"/>
    <w:rsid w:val="00B337BF"/>
    <w:rsid w:val="00B3565B"/>
    <w:rsid w:val="00B35B77"/>
    <w:rsid w:val="00B401D5"/>
    <w:rsid w:val="00B4158C"/>
    <w:rsid w:val="00B41FD4"/>
    <w:rsid w:val="00B4209E"/>
    <w:rsid w:val="00B447A4"/>
    <w:rsid w:val="00B46264"/>
    <w:rsid w:val="00B53330"/>
    <w:rsid w:val="00B5345B"/>
    <w:rsid w:val="00B54C6D"/>
    <w:rsid w:val="00B5578C"/>
    <w:rsid w:val="00B56391"/>
    <w:rsid w:val="00B601F8"/>
    <w:rsid w:val="00B62913"/>
    <w:rsid w:val="00B6376D"/>
    <w:rsid w:val="00B67F3C"/>
    <w:rsid w:val="00B73F36"/>
    <w:rsid w:val="00B74B5B"/>
    <w:rsid w:val="00B815DA"/>
    <w:rsid w:val="00B82CB8"/>
    <w:rsid w:val="00B83072"/>
    <w:rsid w:val="00B84463"/>
    <w:rsid w:val="00B857E2"/>
    <w:rsid w:val="00B85A1E"/>
    <w:rsid w:val="00B86B02"/>
    <w:rsid w:val="00B86E35"/>
    <w:rsid w:val="00B87DD8"/>
    <w:rsid w:val="00B87E29"/>
    <w:rsid w:val="00B87EB9"/>
    <w:rsid w:val="00B92087"/>
    <w:rsid w:val="00B9366F"/>
    <w:rsid w:val="00B95690"/>
    <w:rsid w:val="00B96FF8"/>
    <w:rsid w:val="00B97DD9"/>
    <w:rsid w:val="00BA0608"/>
    <w:rsid w:val="00BA2791"/>
    <w:rsid w:val="00BA2E82"/>
    <w:rsid w:val="00BA383B"/>
    <w:rsid w:val="00BA7CCB"/>
    <w:rsid w:val="00BB01F3"/>
    <w:rsid w:val="00BB1536"/>
    <w:rsid w:val="00BB222C"/>
    <w:rsid w:val="00BB2375"/>
    <w:rsid w:val="00BB4CD8"/>
    <w:rsid w:val="00BB57AC"/>
    <w:rsid w:val="00BC0E7A"/>
    <w:rsid w:val="00BC1854"/>
    <w:rsid w:val="00BC186D"/>
    <w:rsid w:val="00BC4518"/>
    <w:rsid w:val="00BC6DEB"/>
    <w:rsid w:val="00BC7AD2"/>
    <w:rsid w:val="00BD1866"/>
    <w:rsid w:val="00BD2EDB"/>
    <w:rsid w:val="00BD5D51"/>
    <w:rsid w:val="00BD701B"/>
    <w:rsid w:val="00BE03BA"/>
    <w:rsid w:val="00BE1C7B"/>
    <w:rsid w:val="00BE50E0"/>
    <w:rsid w:val="00BE6434"/>
    <w:rsid w:val="00BE65D4"/>
    <w:rsid w:val="00BE69C0"/>
    <w:rsid w:val="00BE6B0C"/>
    <w:rsid w:val="00BF2889"/>
    <w:rsid w:val="00BF3FEA"/>
    <w:rsid w:val="00BF4EB5"/>
    <w:rsid w:val="00BF54DF"/>
    <w:rsid w:val="00C01CE8"/>
    <w:rsid w:val="00C0361E"/>
    <w:rsid w:val="00C04688"/>
    <w:rsid w:val="00C05653"/>
    <w:rsid w:val="00C1103F"/>
    <w:rsid w:val="00C1155E"/>
    <w:rsid w:val="00C12724"/>
    <w:rsid w:val="00C12CAD"/>
    <w:rsid w:val="00C13384"/>
    <w:rsid w:val="00C15CA3"/>
    <w:rsid w:val="00C17124"/>
    <w:rsid w:val="00C2273F"/>
    <w:rsid w:val="00C25B21"/>
    <w:rsid w:val="00C30C0F"/>
    <w:rsid w:val="00C30ECA"/>
    <w:rsid w:val="00C36FE3"/>
    <w:rsid w:val="00C50C34"/>
    <w:rsid w:val="00C50EAB"/>
    <w:rsid w:val="00C521B9"/>
    <w:rsid w:val="00C52951"/>
    <w:rsid w:val="00C5365C"/>
    <w:rsid w:val="00C542D4"/>
    <w:rsid w:val="00C54E5F"/>
    <w:rsid w:val="00C6293F"/>
    <w:rsid w:val="00C6411E"/>
    <w:rsid w:val="00C66D5B"/>
    <w:rsid w:val="00C70348"/>
    <w:rsid w:val="00C70778"/>
    <w:rsid w:val="00C71DA1"/>
    <w:rsid w:val="00C7306C"/>
    <w:rsid w:val="00C74470"/>
    <w:rsid w:val="00C815AF"/>
    <w:rsid w:val="00C82218"/>
    <w:rsid w:val="00C827C1"/>
    <w:rsid w:val="00C90383"/>
    <w:rsid w:val="00CA066A"/>
    <w:rsid w:val="00CA1CC3"/>
    <w:rsid w:val="00CA2C66"/>
    <w:rsid w:val="00CA5633"/>
    <w:rsid w:val="00CA792C"/>
    <w:rsid w:val="00CA7A9A"/>
    <w:rsid w:val="00CB553C"/>
    <w:rsid w:val="00CB56E3"/>
    <w:rsid w:val="00CB6E42"/>
    <w:rsid w:val="00CB7928"/>
    <w:rsid w:val="00CC067A"/>
    <w:rsid w:val="00CC26E2"/>
    <w:rsid w:val="00CC400A"/>
    <w:rsid w:val="00CC552A"/>
    <w:rsid w:val="00CC5733"/>
    <w:rsid w:val="00CC5A38"/>
    <w:rsid w:val="00CC6E47"/>
    <w:rsid w:val="00CD18A1"/>
    <w:rsid w:val="00CD4A01"/>
    <w:rsid w:val="00CD5908"/>
    <w:rsid w:val="00CD7B2B"/>
    <w:rsid w:val="00CE0737"/>
    <w:rsid w:val="00CE5647"/>
    <w:rsid w:val="00CF1528"/>
    <w:rsid w:val="00CF1FF1"/>
    <w:rsid w:val="00CF4976"/>
    <w:rsid w:val="00CF6065"/>
    <w:rsid w:val="00CF66A5"/>
    <w:rsid w:val="00D009DA"/>
    <w:rsid w:val="00D0451A"/>
    <w:rsid w:val="00D055DB"/>
    <w:rsid w:val="00D07B1F"/>
    <w:rsid w:val="00D106EB"/>
    <w:rsid w:val="00D13053"/>
    <w:rsid w:val="00D167E1"/>
    <w:rsid w:val="00D22165"/>
    <w:rsid w:val="00D2413F"/>
    <w:rsid w:val="00D2499B"/>
    <w:rsid w:val="00D32FAE"/>
    <w:rsid w:val="00D33C9E"/>
    <w:rsid w:val="00D344B7"/>
    <w:rsid w:val="00D4349D"/>
    <w:rsid w:val="00D43ACF"/>
    <w:rsid w:val="00D44A99"/>
    <w:rsid w:val="00D50F02"/>
    <w:rsid w:val="00D53481"/>
    <w:rsid w:val="00D54582"/>
    <w:rsid w:val="00D55C6A"/>
    <w:rsid w:val="00D60BDD"/>
    <w:rsid w:val="00D6183A"/>
    <w:rsid w:val="00D6375B"/>
    <w:rsid w:val="00D65D5C"/>
    <w:rsid w:val="00D660E8"/>
    <w:rsid w:val="00D70370"/>
    <w:rsid w:val="00D7303A"/>
    <w:rsid w:val="00D74E23"/>
    <w:rsid w:val="00D7622E"/>
    <w:rsid w:val="00D820F3"/>
    <w:rsid w:val="00D835C0"/>
    <w:rsid w:val="00D85193"/>
    <w:rsid w:val="00D860FC"/>
    <w:rsid w:val="00D86671"/>
    <w:rsid w:val="00D87083"/>
    <w:rsid w:val="00D87E6D"/>
    <w:rsid w:val="00D90BFB"/>
    <w:rsid w:val="00D95805"/>
    <w:rsid w:val="00DA26B7"/>
    <w:rsid w:val="00DA431B"/>
    <w:rsid w:val="00DA7AA2"/>
    <w:rsid w:val="00DB037F"/>
    <w:rsid w:val="00DB51ED"/>
    <w:rsid w:val="00DC005D"/>
    <w:rsid w:val="00DC04BA"/>
    <w:rsid w:val="00DC2ED9"/>
    <w:rsid w:val="00DC4DEF"/>
    <w:rsid w:val="00DC5229"/>
    <w:rsid w:val="00DC6EAC"/>
    <w:rsid w:val="00DC7554"/>
    <w:rsid w:val="00DD0E51"/>
    <w:rsid w:val="00DD1F07"/>
    <w:rsid w:val="00DD22EB"/>
    <w:rsid w:val="00DD51A3"/>
    <w:rsid w:val="00DD5E68"/>
    <w:rsid w:val="00DE3067"/>
    <w:rsid w:val="00DE3231"/>
    <w:rsid w:val="00DE3C98"/>
    <w:rsid w:val="00DE3D3C"/>
    <w:rsid w:val="00DE44A2"/>
    <w:rsid w:val="00DE46FE"/>
    <w:rsid w:val="00DE6086"/>
    <w:rsid w:val="00DE6507"/>
    <w:rsid w:val="00DF2187"/>
    <w:rsid w:val="00DF4606"/>
    <w:rsid w:val="00DF49E1"/>
    <w:rsid w:val="00DF4F60"/>
    <w:rsid w:val="00E00675"/>
    <w:rsid w:val="00E019F5"/>
    <w:rsid w:val="00E01D68"/>
    <w:rsid w:val="00E03830"/>
    <w:rsid w:val="00E038B5"/>
    <w:rsid w:val="00E04969"/>
    <w:rsid w:val="00E05A01"/>
    <w:rsid w:val="00E06121"/>
    <w:rsid w:val="00E07F69"/>
    <w:rsid w:val="00E10C21"/>
    <w:rsid w:val="00E11FAD"/>
    <w:rsid w:val="00E14A92"/>
    <w:rsid w:val="00E167C2"/>
    <w:rsid w:val="00E20AEF"/>
    <w:rsid w:val="00E24AD3"/>
    <w:rsid w:val="00E268C3"/>
    <w:rsid w:val="00E275E8"/>
    <w:rsid w:val="00E3157B"/>
    <w:rsid w:val="00E32627"/>
    <w:rsid w:val="00E37DA3"/>
    <w:rsid w:val="00E424CB"/>
    <w:rsid w:val="00E44159"/>
    <w:rsid w:val="00E44A99"/>
    <w:rsid w:val="00E4552D"/>
    <w:rsid w:val="00E475E5"/>
    <w:rsid w:val="00E5290E"/>
    <w:rsid w:val="00E54094"/>
    <w:rsid w:val="00E64600"/>
    <w:rsid w:val="00E67462"/>
    <w:rsid w:val="00E67777"/>
    <w:rsid w:val="00E709F6"/>
    <w:rsid w:val="00E73316"/>
    <w:rsid w:val="00E73FE1"/>
    <w:rsid w:val="00E7561F"/>
    <w:rsid w:val="00E84A95"/>
    <w:rsid w:val="00E84BFB"/>
    <w:rsid w:val="00E94C9C"/>
    <w:rsid w:val="00E95281"/>
    <w:rsid w:val="00E96677"/>
    <w:rsid w:val="00E96DC0"/>
    <w:rsid w:val="00EA027D"/>
    <w:rsid w:val="00EA08F3"/>
    <w:rsid w:val="00EA0B36"/>
    <w:rsid w:val="00EA10DE"/>
    <w:rsid w:val="00EA3110"/>
    <w:rsid w:val="00EB463C"/>
    <w:rsid w:val="00EB679D"/>
    <w:rsid w:val="00EB72EB"/>
    <w:rsid w:val="00EC2BA5"/>
    <w:rsid w:val="00EC4767"/>
    <w:rsid w:val="00ED0DFC"/>
    <w:rsid w:val="00ED1C03"/>
    <w:rsid w:val="00ED3D6B"/>
    <w:rsid w:val="00ED5C81"/>
    <w:rsid w:val="00ED7258"/>
    <w:rsid w:val="00ED7485"/>
    <w:rsid w:val="00EE05D1"/>
    <w:rsid w:val="00EE0AD4"/>
    <w:rsid w:val="00EE0CF7"/>
    <w:rsid w:val="00EE3FD8"/>
    <w:rsid w:val="00EF0132"/>
    <w:rsid w:val="00EF29EC"/>
    <w:rsid w:val="00EF3D0C"/>
    <w:rsid w:val="00EF3F51"/>
    <w:rsid w:val="00EF4BBF"/>
    <w:rsid w:val="00EF4C3A"/>
    <w:rsid w:val="00F003D3"/>
    <w:rsid w:val="00F00B45"/>
    <w:rsid w:val="00F00E09"/>
    <w:rsid w:val="00F11122"/>
    <w:rsid w:val="00F16B22"/>
    <w:rsid w:val="00F16D58"/>
    <w:rsid w:val="00F20909"/>
    <w:rsid w:val="00F21BE2"/>
    <w:rsid w:val="00F235DE"/>
    <w:rsid w:val="00F23926"/>
    <w:rsid w:val="00F24005"/>
    <w:rsid w:val="00F245D7"/>
    <w:rsid w:val="00F314B9"/>
    <w:rsid w:val="00F320DB"/>
    <w:rsid w:val="00F32DDC"/>
    <w:rsid w:val="00F342FF"/>
    <w:rsid w:val="00F36B5B"/>
    <w:rsid w:val="00F41045"/>
    <w:rsid w:val="00F411CB"/>
    <w:rsid w:val="00F4641A"/>
    <w:rsid w:val="00F5036D"/>
    <w:rsid w:val="00F51167"/>
    <w:rsid w:val="00F53288"/>
    <w:rsid w:val="00F538E2"/>
    <w:rsid w:val="00F53DBF"/>
    <w:rsid w:val="00F55494"/>
    <w:rsid w:val="00F56263"/>
    <w:rsid w:val="00F5641E"/>
    <w:rsid w:val="00F56FC1"/>
    <w:rsid w:val="00F57673"/>
    <w:rsid w:val="00F6073C"/>
    <w:rsid w:val="00F638D9"/>
    <w:rsid w:val="00F64286"/>
    <w:rsid w:val="00F64343"/>
    <w:rsid w:val="00F71935"/>
    <w:rsid w:val="00F728E2"/>
    <w:rsid w:val="00F72CE1"/>
    <w:rsid w:val="00F72DB0"/>
    <w:rsid w:val="00F735B3"/>
    <w:rsid w:val="00F74C04"/>
    <w:rsid w:val="00F76107"/>
    <w:rsid w:val="00F775FD"/>
    <w:rsid w:val="00F7773C"/>
    <w:rsid w:val="00F8023E"/>
    <w:rsid w:val="00F80DC6"/>
    <w:rsid w:val="00F82C22"/>
    <w:rsid w:val="00F84AC1"/>
    <w:rsid w:val="00F87011"/>
    <w:rsid w:val="00F90335"/>
    <w:rsid w:val="00F9093F"/>
    <w:rsid w:val="00F91188"/>
    <w:rsid w:val="00F92029"/>
    <w:rsid w:val="00F92397"/>
    <w:rsid w:val="00F95205"/>
    <w:rsid w:val="00F970B1"/>
    <w:rsid w:val="00F973A9"/>
    <w:rsid w:val="00F97993"/>
    <w:rsid w:val="00F97ABF"/>
    <w:rsid w:val="00FA0654"/>
    <w:rsid w:val="00FA0DA7"/>
    <w:rsid w:val="00FA2EE6"/>
    <w:rsid w:val="00FA4118"/>
    <w:rsid w:val="00FA479B"/>
    <w:rsid w:val="00FA47DD"/>
    <w:rsid w:val="00FA4A9A"/>
    <w:rsid w:val="00FA6A0E"/>
    <w:rsid w:val="00FA6A5F"/>
    <w:rsid w:val="00FA7993"/>
    <w:rsid w:val="00FB1719"/>
    <w:rsid w:val="00FB49E9"/>
    <w:rsid w:val="00FB5BB4"/>
    <w:rsid w:val="00FC1CB2"/>
    <w:rsid w:val="00FC2FF2"/>
    <w:rsid w:val="00FC5907"/>
    <w:rsid w:val="00FC66FD"/>
    <w:rsid w:val="00FD1027"/>
    <w:rsid w:val="00FD15AA"/>
    <w:rsid w:val="00FD2529"/>
    <w:rsid w:val="00FD38E8"/>
    <w:rsid w:val="00FD45CD"/>
    <w:rsid w:val="00FD4E42"/>
    <w:rsid w:val="00FE103A"/>
    <w:rsid w:val="00FE1D58"/>
    <w:rsid w:val="00FE45C2"/>
    <w:rsid w:val="00FE5598"/>
    <w:rsid w:val="00FF0697"/>
    <w:rsid w:val="00FF0A49"/>
    <w:rsid w:val="00FF2F92"/>
    <w:rsid w:val="00FF3AFF"/>
    <w:rsid w:val="00FF45BB"/>
    <w:rsid w:val="00FF46C0"/>
    <w:rsid w:val="00FF5124"/>
    <w:rsid w:val="00FF55B7"/>
    <w:rsid w:val="00FF5A0E"/>
    <w:rsid w:val="00FF77F9"/>
    <w:rsid w:val="00FF7B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76A80"/>
  <w15:chartTrackingRefBased/>
  <w15:docId w15:val="{B003B1B1-1471-4A1D-B1BC-A3EFC28B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C1A"/>
    <w:rPr>
      <w:rFonts w:ascii="Arial" w:eastAsia="Times New Roman" w:hAnsi="Arial" w:cs="Times New Roman"/>
      <w:snapToGrid w:val="0"/>
      <w:sz w:val="20"/>
      <w:szCs w:val="20"/>
      <w:lang w:val="sv-SE"/>
    </w:rPr>
  </w:style>
  <w:style w:type="paragraph" w:styleId="Heading1">
    <w:name w:val="heading 1"/>
    <w:basedOn w:val="Normal"/>
    <w:next w:val="Normal"/>
    <w:link w:val="Heading1Char"/>
    <w:qFormat/>
    <w:rsid w:val="00E84BFB"/>
    <w:pPr>
      <w:keepNext/>
      <w:numPr>
        <w:numId w:val="1"/>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
    <w:semiHidden/>
    <w:unhideWhenUsed/>
    <w:qFormat/>
    <w:rsid w:val="00262B8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E84BFB"/>
    <w:pPr>
      <w:keepNext/>
      <w:framePr w:hSpace="181" w:vSpace="181" w:wrap="auto" w:vAnchor="text" w:hAnchor="text" w:y="1"/>
      <w:outlineLvl w:val="2"/>
    </w:pPr>
    <w:rPr>
      <w:lang w:val="en-GB"/>
    </w:rPr>
  </w:style>
  <w:style w:type="paragraph" w:styleId="Heading4">
    <w:name w:val="heading 4"/>
    <w:basedOn w:val="Normal"/>
    <w:next w:val="Normal"/>
    <w:link w:val="Heading4Char"/>
    <w:uiPriority w:val="9"/>
    <w:unhideWhenUsed/>
    <w:qFormat/>
    <w:rsid w:val="000F794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4BFB"/>
    <w:rPr>
      <w:rFonts w:ascii="Arial" w:eastAsia="Times New Roman" w:hAnsi="Arial" w:cs="Times New Roman"/>
      <w:b/>
      <w:snapToGrid w:val="0"/>
      <w:sz w:val="20"/>
      <w:szCs w:val="20"/>
      <w:lang w:val="fr-BE"/>
    </w:rPr>
  </w:style>
  <w:style w:type="paragraph" w:styleId="Header">
    <w:name w:val="header"/>
    <w:basedOn w:val="Normal"/>
    <w:link w:val="HeaderChar"/>
    <w:unhideWhenUsed/>
    <w:rsid w:val="00E84BFB"/>
    <w:pPr>
      <w:tabs>
        <w:tab w:val="center" w:pos="4513"/>
        <w:tab w:val="right" w:pos="9026"/>
      </w:tabs>
      <w:spacing w:after="0"/>
    </w:pPr>
  </w:style>
  <w:style w:type="character" w:customStyle="1" w:styleId="HeaderChar">
    <w:name w:val="Header Char"/>
    <w:basedOn w:val="DefaultParagraphFont"/>
    <w:link w:val="Header"/>
    <w:uiPriority w:val="99"/>
    <w:rsid w:val="00E84BFB"/>
    <w:rPr>
      <w:rFonts w:ascii="Arial" w:eastAsia="Times New Roman" w:hAnsi="Arial" w:cs="Times New Roman"/>
      <w:snapToGrid w:val="0"/>
      <w:sz w:val="20"/>
      <w:szCs w:val="20"/>
      <w:lang w:val="sv-SE"/>
    </w:rPr>
  </w:style>
  <w:style w:type="paragraph" w:styleId="Footer">
    <w:name w:val="footer"/>
    <w:basedOn w:val="Normal"/>
    <w:link w:val="FooterChar"/>
    <w:unhideWhenUsed/>
    <w:rsid w:val="00E84BFB"/>
    <w:pPr>
      <w:tabs>
        <w:tab w:val="center" w:pos="4513"/>
        <w:tab w:val="right" w:pos="9026"/>
      </w:tabs>
      <w:spacing w:after="0"/>
    </w:pPr>
  </w:style>
  <w:style w:type="character" w:customStyle="1" w:styleId="FooterChar">
    <w:name w:val="Footer Char"/>
    <w:basedOn w:val="DefaultParagraphFont"/>
    <w:link w:val="Footer"/>
    <w:uiPriority w:val="99"/>
    <w:rsid w:val="00E84BFB"/>
    <w:rPr>
      <w:rFonts w:ascii="Arial" w:eastAsia="Times New Roman" w:hAnsi="Arial" w:cs="Times New Roman"/>
      <w:snapToGrid w:val="0"/>
      <w:sz w:val="20"/>
      <w:szCs w:val="20"/>
      <w:lang w:val="sv-SE"/>
    </w:rPr>
  </w:style>
  <w:style w:type="character" w:customStyle="1" w:styleId="Heading3Char">
    <w:name w:val="Heading 3 Char"/>
    <w:basedOn w:val="DefaultParagraphFont"/>
    <w:link w:val="Heading3"/>
    <w:rsid w:val="00E84BFB"/>
    <w:rPr>
      <w:rFonts w:ascii="Arial" w:eastAsia="Times New Roman" w:hAnsi="Arial" w:cs="Times New Roman"/>
      <w:snapToGrid w:val="0"/>
      <w:sz w:val="20"/>
      <w:szCs w:val="20"/>
    </w:rPr>
  </w:style>
  <w:style w:type="character" w:customStyle="1" w:styleId="a-size-large">
    <w:name w:val="a-size-large"/>
    <w:basedOn w:val="DefaultParagraphFont"/>
    <w:rsid w:val="00996495"/>
  </w:style>
  <w:style w:type="paragraph" w:styleId="NormalWeb">
    <w:name w:val="Normal (Web)"/>
    <w:basedOn w:val="Normal"/>
    <w:uiPriority w:val="99"/>
    <w:unhideWhenUsed/>
    <w:rsid w:val="000925CE"/>
    <w:pPr>
      <w:spacing w:before="100" w:beforeAutospacing="1" w:after="100" w:afterAutospacing="1"/>
    </w:pPr>
    <w:rPr>
      <w:rFonts w:ascii="Times New Roman" w:hAnsi="Times New Roman"/>
      <w:snapToGrid/>
      <w:sz w:val="24"/>
      <w:szCs w:val="24"/>
      <w:lang w:val="en-GB" w:eastAsia="en-GB"/>
    </w:rPr>
  </w:style>
  <w:style w:type="character" w:styleId="Strong">
    <w:name w:val="Strong"/>
    <w:basedOn w:val="DefaultParagraphFont"/>
    <w:uiPriority w:val="22"/>
    <w:qFormat/>
    <w:rsid w:val="00BD5D51"/>
    <w:rPr>
      <w:b/>
      <w:bCs/>
    </w:rPr>
  </w:style>
  <w:style w:type="paragraph" w:customStyle="1" w:styleId="subheader-style">
    <w:name w:val="subheader-style"/>
    <w:basedOn w:val="Normal"/>
    <w:rsid w:val="0064116B"/>
    <w:pPr>
      <w:spacing w:before="100" w:beforeAutospacing="1" w:after="100" w:afterAutospacing="1"/>
    </w:pPr>
    <w:rPr>
      <w:rFonts w:ascii="Times New Roman" w:hAnsi="Times New Roman"/>
      <w:snapToGrid/>
      <w:sz w:val="24"/>
      <w:szCs w:val="24"/>
      <w:lang w:val="en-GB" w:eastAsia="en-GB"/>
    </w:rPr>
  </w:style>
  <w:style w:type="paragraph" w:styleId="FootnoteText">
    <w:name w:val="footnote text"/>
    <w:basedOn w:val="Normal"/>
    <w:link w:val="FootnoteTextChar"/>
    <w:uiPriority w:val="99"/>
    <w:semiHidden/>
    <w:unhideWhenUsed/>
    <w:rsid w:val="00AA4115"/>
    <w:pPr>
      <w:spacing w:after="0"/>
    </w:pPr>
  </w:style>
  <w:style w:type="character" w:customStyle="1" w:styleId="FootnoteTextChar">
    <w:name w:val="Footnote Text Char"/>
    <w:basedOn w:val="DefaultParagraphFont"/>
    <w:link w:val="FootnoteText"/>
    <w:uiPriority w:val="99"/>
    <w:semiHidden/>
    <w:rsid w:val="00AA4115"/>
    <w:rPr>
      <w:rFonts w:ascii="Arial" w:eastAsia="Times New Roman" w:hAnsi="Arial" w:cs="Times New Roman"/>
      <w:snapToGrid w:val="0"/>
      <w:sz w:val="20"/>
      <w:szCs w:val="20"/>
      <w:lang w:val="sv-SE"/>
    </w:rPr>
  </w:style>
  <w:style w:type="character" w:styleId="FootnoteReference">
    <w:name w:val="footnote reference"/>
    <w:basedOn w:val="DefaultParagraphFont"/>
    <w:uiPriority w:val="99"/>
    <w:semiHidden/>
    <w:unhideWhenUsed/>
    <w:rsid w:val="00AA4115"/>
    <w:rPr>
      <w:vertAlign w:val="superscript"/>
    </w:rPr>
  </w:style>
  <w:style w:type="paragraph" w:styleId="ListParagraph">
    <w:name w:val="List Paragraph"/>
    <w:basedOn w:val="Normal"/>
    <w:uiPriority w:val="34"/>
    <w:qFormat/>
    <w:rsid w:val="007A13C2"/>
    <w:pPr>
      <w:ind w:left="720"/>
      <w:contextualSpacing/>
    </w:pPr>
  </w:style>
  <w:style w:type="character" w:customStyle="1" w:styleId="a-list-item">
    <w:name w:val="a-list-item"/>
    <w:basedOn w:val="DefaultParagraphFont"/>
    <w:rsid w:val="00B11D30"/>
  </w:style>
  <w:style w:type="character" w:customStyle="1" w:styleId="qa-brand-name">
    <w:name w:val="qa-brand-name"/>
    <w:basedOn w:val="DefaultParagraphFont"/>
    <w:rsid w:val="005B5788"/>
  </w:style>
  <w:style w:type="paragraph" w:customStyle="1" w:styleId="listitem1k-swdbev5fqjj1k-1sefn">
    <w:name w:val="listitem_1k-swdbev5fqjj1k-1sefn"/>
    <w:basedOn w:val="Normal"/>
    <w:rsid w:val="00972C91"/>
    <w:pPr>
      <w:spacing w:before="100" w:beforeAutospacing="1" w:after="100" w:afterAutospacing="1"/>
    </w:pPr>
    <w:rPr>
      <w:rFonts w:ascii="Times New Roman" w:hAnsi="Times New Roman"/>
      <w:snapToGrid/>
      <w:sz w:val="24"/>
      <w:szCs w:val="24"/>
      <w:lang w:val="en-GB" w:eastAsia="en-GB"/>
    </w:rPr>
  </w:style>
  <w:style w:type="character" w:styleId="PlaceholderText">
    <w:name w:val="Placeholder Text"/>
    <w:basedOn w:val="DefaultParagraphFont"/>
    <w:uiPriority w:val="99"/>
    <w:semiHidden/>
    <w:rsid w:val="00BE65D4"/>
    <w:rPr>
      <w:color w:val="808080"/>
    </w:rPr>
  </w:style>
  <w:style w:type="character" w:styleId="Hyperlink">
    <w:name w:val="Hyperlink"/>
    <w:basedOn w:val="DefaultParagraphFont"/>
    <w:uiPriority w:val="99"/>
    <w:unhideWhenUsed/>
    <w:rsid w:val="006627DF"/>
    <w:rPr>
      <w:color w:val="0563C1"/>
      <w:u w:val="single"/>
    </w:rPr>
  </w:style>
  <w:style w:type="paragraph" w:customStyle="1" w:styleId="xmsolistparagraph">
    <w:name w:val="xmsolistparagraph"/>
    <w:basedOn w:val="Normal"/>
    <w:rsid w:val="00015B7C"/>
    <w:pPr>
      <w:spacing w:after="0"/>
    </w:pPr>
    <w:rPr>
      <w:rFonts w:ascii="Calibri" w:eastAsiaTheme="minorHAnsi" w:hAnsi="Calibri" w:cs="Calibri"/>
      <w:snapToGrid/>
      <w:sz w:val="22"/>
      <w:szCs w:val="22"/>
      <w:lang w:val="en-GB" w:eastAsia="en-GB"/>
    </w:rPr>
  </w:style>
  <w:style w:type="character" w:styleId="FollowedHyperlink">
    <w:name w:val="FollowedHyperlink"/>
    <w:basedOn w:val="DefaultParagraphFont"/>
    <w:uiPriority w:val="99"/>
    <w:semiHidden/>
    <w:unhideWhenUsed/>
    <w:rsid w:val="001F6CD2"/>
    <w:rPr>
      <w:color w:val="954F72" w:themeColor="followedHyperlink"/>
      <w:u w:val="single"/>
    </w:rPr>
  </w:style>
  <w:style w:type="character" w:customStyle="1" w:styleId="Heading4Char">
    <w:name w:val="Heading 4 Char"/>
    <w:basedOn w:val="DefaultParagraphFont"/>
    <w:link w:val="Heading4"/>
    <w:uiPriority w:val="9"/>
    <w:rsid w:val="000F794F"/>
    <w:rPr>
      <w:rFonts w:asciiTheme="majorHAnsi" w:eastAsiaTheme="majorEastAsia" w:hAnsiTheme="majorHAnsi" w:cstheme="majorBidi"/>
      <w:i/>
      <w:iCs/>
      <w:snapToGrid w:val="0"/>
      <w:color w:val="2E74B5" w:themeColor="accent1" w:themeShade="BF"/>
      <w:sz w:val="20"/>
      <w:szCs w:val="20"/>
      <w:lang w:val="sv-SE"/>
    </w:rPr>
  </w:style>
  <w:style w:type="paragraph" w:customStyle="1" w:styleId="xmsonormal">
    <w:name w:val="x_msonormal"/>
    <w:basedOn w:val="Normal"/>
    <w:rsid w:val="00B10527"/>
    <w:pPr>
      <w:spacing w:before="100" w:beforeAutospacing="1" w:after="100" w:afterAutospacing="1"/>
    </w:pPr>
    <w:rPr>
      <w:rFonts w:ascii="Times New Roman" w:hAnsi="Times New Roman"/>
      <w:snapToGrid/>
      <w:sz w:val="24"/>
      <w:szCs w:val="24"/>
      <w:lang w:val="ro-RO" w:eastAsia="ro-RO"/>
    </w:rPr>
  </w:style>
  <w:style w:type="paragraph" w:customStyle="1" w:styleId="xmsonormal0">
    <w:name w:val="xmsonormal"/>
    <w:basedOn w:val="Normal"/>
    <w:rsid w:val="00B10527"/>
    <w:pPr>
      <w:spacing w:after="0"/>
    </w:pPr>
    <w:rPr>
      <w:rFonts w:ascii="Calibri" w:eastAsiaTheme="minorHAnsi" w:hAnsi="Calibri" w:cs="Calibri"/>
      <w:snapToGrid/>
      <w:sz w:val="22"/>
      <w:szCs w:val="22"/>
      <w:lang w:val="en-GB" w:eastAsia="en-GB"/>
    </w:rPr>
  </w:style>
  <w:style w:type="character" w:styleId="UnresolvedMention">
    <w:name w:val="Unresolved Mention"/>
    <w:basedOn w:val="DefaultParagraphFont"/>
    <w:uiPriority w:val="99"/>
    <w:semiHidden/>
    <w:unhideWhenUsed/>
    <w:rsid w:val="00F76107"/>
    <w:rPr>
      <w:color w:val="605E5C"/>
      <w:shd w:val="clear" w:color="auto" w:fill="E1DFDD"/>
    </w:rPr>
  </w:style>
  <w:style w:type="character" w:styleId="CommentReference">
    <w:name w:val="annotation reference"/>
    <w:basedOn w:val="DefaultParagraphFont"/>
    <w:uiPriority w:val="99"/>
    <w:semiHidden/>
    <w:unhideWhenUsed/>
    <w:rsid w:val="00BE6B0C"/>
    <w:rPr>
      <w:sz w:val="16"/>
      <w:szCs w:val="16"/>
    </w:rPr>
  </w:style>
  <w:style w:type="paragraph" w:styleId="CommentText">
    <w:name w:val="annotation text"/>
    <w:basedOn w:val="Normal"/>
    <w:link w:val="CommentTextChar"/>
    <w:uiPriority w:val="99"/>
    <w:semiHidden/>
    <w:unhideWhenUsed/>
    <w:rsid w:val="00BE6B0C"/>
  </w:style>
  <w:style w:type="character" w:customStyle="1" w:styleId="CommentTextChar">
    <w:name w:val="Comment Text Char"/>
    <w:basedOn w:val="DefaultParagraphFont"/>
    <w:link w:val="CommentText"/>
    <w:uiPriority w:val="99"/>
    <w:semiHidden/>
    <w:rsid w:val="00BE6B0C"/>
    <w:rPr>
      <w:rFonts w:ascii="Arial" w:eastAsia="Times New Roman" w:hAnsi="Arial" w:cs="Times New Roman"/>
      <w:snapToGrid w:val="0"/>
      <w:sz w:val="20"/>
      <w:szCs w:val="20"/>
      <w:lang w:val="sv-SE"/>
    </w:rPr>
  </w:style>
  <w:style w:type="paragraph" w:styleId="CommentSubject">
    <w:name w:val="annotation subject"/>
    <w:basedOn w:val="CommentText"/>
    <w:next w:val="CommentText"/>
    <w:link w:val="CommentSubjectChar"/>
    <w:uiPriority w:val="99"/>
    <w:semiHidden/>
    <w:unhideWhenUsed/>
    <w:rsid w:val="00BE6B0C"/>
    <w:rPr>
      <w:b/>
      <w:bCs/>
    </w:rPr>
  </w:style>
  <w:style w:type="character" w:customStyle="1" w:styleId="CommentSubjectChar">
    <w:name w:val="Comment Subject Char"/>
    <w:basedOn w:val="CommentTextChar"/>
    <w:link w:val="CommentSubject"/>
    <w:uiPriority w:val="99"/>
    <w:semiHidden/>
    <w:rsid w:val="00BE6B0C"/>
    <w:rPr>
      <w:rFonts w:ascii="Arial" w:eastAsia="Times New Roman" w:hAnsi="Arial" w:cs="Times New Roman"/>
      <w:b/>
      <w:bCs/>
      <w:snapToGrid w:val="0"/>
      <w:sz w:val="20"/>
      <w:szCs w:val="20"/>
      <w:lang w:val="sv-SE"/>
    </w:rPr>
  </w:style>
  <w:style w:type="paragraph" w:styleId="Revision">
    <w:name w:val="Revision"/>
    <w:hidden/>
    <w:uiPriority w:val="99"/>
    <w:semiHidden/>
    <w:rsid w:val="00723518"/>
    <w:pPr>
      <w:spacing w:after="0"/>
    </w:pPr>
    <w:rPr>
      <w:rFonts w:ascii="Arial" w:eastAsia="Times New Roman" w:hAnsi="Arial" w:cs="Times New Roman"/>
      <w:snapToGrid w:val="0"/>
      <w:sz w:val="20"/>
      <w:szCs w:val="20"/>
      <w:lang w:val="sv-SE"/>
    </w:rPr>
  </w:style>
  <w:style w:type="character" w:customStyle="1" w:styleId="Heading2Char">
    <w:name w:val="Heading 2 Char"/>
    <w:basedOn w:val="DefaultParagraphFont"/>
    <w:link w:val="Heading2"/>
    <w:uiPriority w:val="9"/>
    <w:semiHidden/>
    <w:rsid w:val="00262B8C"/>
    <w:rPr>
      <w:rFonts w:asciiTheme="majorHAnsi" w:eastAsiaTheme="majorEastAsia" w:hAnsiTheme="majorHAnsi" w:cstheme="majorBidi"/>
      <w:snapToGrid w:val="0"/>
      <w:color w:val="2E74B5" w:themeColor="accent1" w:themeShade="BF"/>
      <w:sz w:val="26"/>
      <w:szCs w:val="2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024">
      <w:bodyDiv w:val="1"/>
      <w:marLeft w:val="0"/>
      <w:marRight w:val="0"/>
      <w:marTop w:val="0"/>
      <w:marBottom w:val="0"/>
      <w:divBdr>
        <w:top w:val="none" w:sz="0" w:space="0" w:color="auto"/>
        <w:left w:val="none" w:sz="0" w:space="0" w:color="auto"/>
        <w:bottom w:val="none" w:sz="0" w:space="0" w:color="auto"/>
        <w:right w:val="none" w:sz="0" w:space="0" w:color="auto"/>
      </w:divBdr>
    </w:div>
    <w:div w:id="12995249">
      <w:bodyDiv w:val="1"/>
      <w:marLeft w:val="0"/>
      <w:marRight w:val="0"/>
      <w:marTop w:val="0"/>
      <w:marBottom w:val="0"/>
      <w:divBdr>
        <w:top w:val="none" w:sz="0" w:space="0" w:color="auto"/>
        <w:left w:val="none" w:sz="0" w:space="0" w:color="auto"/>
        <w:bottom w:val="none" w:sz="0" w:space="0" w:color="auto"/>
        <w:right w:val="none" w:sz="0" w:space="0" w:color="auto"/>
      </w:divBdr>
      <w:divsChild>
        <w:div w:id="783959605">
          <w:marLeft w:val="0"/>
          <w:marRight w:val="0"/>
          <w:marTop w:val="0"/>
          <w:marBottom w:val="0"/>
          <w:divBdr>
            <w:top w:val="none" w:sz="0" w:space="0" w:color="auto"/>
            <w:left w:val="none" w:sz="0" w:space="0" w:color="auto"/>
            <w:bottom w:val="none" w:sz="0" w:space="0" w:color="auto"/>
            <w:right w:val="none" w:sz="0" w:space="0" w:color="auto"/>
          </w:divBdr>
        </w:div>
      </w:divsChild>
    </w:div>
    <w:div w:id="24454735">
      <w:bodyDiv w:val="1"/>
      <w:marLeft w:val="0"/>
      <w:marRight w:val="0"/>
      <w:marTop w:val="0"/>
      <w:marBottom w:val="0"/>
      <w:divBdr>
        <w:top w:val="none" w:sz="0" w:space="0" w:color="auto"/>
        <w:left w:val="none" w:sz="0" w:space="0" w:color="auto"/>
        <w:bottom w:val="none" w:sz="0" w:space="0" w:color="auto"/>
        <w:right w:val="none" w:sz="0" w:space="0" w:color="auto"/>
      </w:divBdr>
    </w:div>
    <w:div w:id="28458045">
      <w:bodyDiv w:val="1"/>
      <w:marLeft w:val="0"/>
      <w:marRight w:val="0"/>
      <w:marTop w:val="0"/>
      <w:marBottom w:val="0"/>
      <w:divBdr>
        <w:top w:val="none" w:sz="0" w:space="0" w:color="auto"/>
        <w:left w:val="none" w:sz="0" w:space="0" w:color="auto"/>
        <w:bottom w:val="none" w:sz="0" w:space="0" w:color="auto"/>
        <w:right w:val="none" w:sz="0" w:space="0" w:color="auto"/>
      </w:divBdr>
    </w:div>
    <w:div w:id="33507753">
      <w:bodyDiv w:val="1"/>
      <w:marLeft w:val="0"/>
      <w:marRight w:val="0"/>
      <w:marTop w:val="0"/>
      <w:marBottom w:val="0"/>
      <w:divBdr>
        <w:top w:val="none" w:sz="0" w:space="0" w:color="auto"/>
        <w:left w:val="none" w:sz="0" w:space="0" w:color="auto"/>
        <w:bottom w:val="none" w:sz="0" w:space="0" w:color="auto"/>
        <w:right w:val="none" w:sz="0" w:space="0" w:color="auto"/>
      </w:divBdr>
    </w:div>
    <w:div w:id="59519777">
      <w:bodyDiv w:val="1"/>
      <w:marLeft w:val="0"/>
      <w:marRight w:val="0"/>
      <w:marTop w:val="0"/>
      <w:marBottom w:val="0"/>
      <w:divBdr>
        <w:top w:val="none" w:sz="0" w:space="0" w:color="auto"/>
        <w:left w:val="none" w:sz="0" w:space="0" w:color="auto"/>
        <w:bottom w:val="none" w:sz="0" w:space="0" w:color="auto"/>
        <w:right w:val="none" w:sz="0" w:space="0" w:color="auto"/>
      </w:divBdr>
    </w:div>
    <w:div w:id="66078521">
      <w:bodyDiv w:val="1"/>
      <w:marLeft w:val="0"/>
      <w:marRight w:val="0"/>
      <w:marTop w:val="0"/>
      <w:marBottom w:val="0"/>
      <w:divBdr>
        <w:top w:val="none" w:sz="0" w:space="0" w:color="auto"/>
        <w:left w:val="none" w:sz="0" w:space="0" w:color="auto"/>
        <w:bottom w:val="none" w:sz="0" w:space="0" w:color="auto"/>
        <w:right w:val="none" w:sz="0" w:space="0" w:color="auto"/>
      </w:divBdr>
    </w:div>
    <w:div w:id="71897330">
      <w:bodyDiv w:val="1"/>
      <w:marLeft w:val="0"/>
      <w:marRight w:val="0"/>
      <w:marTop w:val="0"/>
      <w:marBottom w:val="0"/>
      <w:divBdr>
        <w:top w:val="none" w:sz="0" w:space="0" w:color="auto"/>
        <w:left w:val="none" w:sz="0" w:space="0" w:color="auto"/>
        <w:bottom w:val="none" w:sz="0" w:space="0" w:color="auto"/>
        <w:right w:val="none" w:sz="0" w:space="0" w:color="auto"/>
      </w:divBdr>
    </w:div>
    <w:div w:id="77097075">
      <w:bodyDiv w:val="1"/>
      <w:marLeft w:val="0"/>
      <w:marRight w:val="0"/>
      <w:marTop w:val="0"/>
      <w:marBottom w:val="0"/>
      <w:divBdr>
        <w:top w:val="none" w:sz="0" w:space="0" w:color="auto"/>
        <w:left w:val="none" w:sz="0" w:space="0" w:color="auto"/>
        <w:bottom w:val="none" w:sz="0" w:space="0" w:color="auto"/>
        <w:right w:val="none" w:sz="0" w:space="0" w:color="auto"/>
      </w:divBdr>
    </w:div>
    <w:div w:id="108086989">
      <w:bodyDiv w:val="1"/>
      <w:marLeft w:val="0"/>
      <w:marRight w:val="0"/>
      <w:marTop w:val="0"/>
      <w:marBottom w:val="0"/>
      <w:divBdr>
        <w:top w:val="none" w:sz="0" w:space="0" w:color="auto"/>
        <w:left w:val="none" w:sz="0" w:space="0" w:color="auto"/>
        <w:bottom w:val="none" w:sz="0" w:space="0" w:color="auto"/>
        <w:right w:val="none" w:sz="0" w:space="0" w:color="auto"/>
      </w:divBdr>
    </w:div>
    <w:div w:id="116221787">
      <w:bodyDiv w:val="1"/>
      <w:marLeft w:val="0"/>
      <w:marRight w:val="0"/>
      <w:marTop w:val="0"/>
      <w:marBottom w:val="0"/>
      <w:divBdr>
        <w:top w:val="none" w:sz="0" w:space="0" w:color="auto"/>
        <w:left w:val="none" w:sz="0" w:space="0" w:color="auto"/>
        <w:bottom w:val="none" w:sz="0" w:space="0" w:color="auto"/>
        <w:right w:val="none" w:sz="0" w:space="0" w:color="auto"/>
      </w:divBdr>
    </w:div>
    <w:div w:id="123353033">
      <w:bodyDiv w:val="1"/>
      <w:marLeft w:val="0"/>
      <w:marRight w:val="0"/>
      <w:marTop w:val="0"/>
      <w:marBottom w:val="0"/>
      <w:divBdr>
        <w:top w:val="none" w:sz="0" w:space="0" w:color="auto"/>
        <w:left w:val="none" w:sz="0" w:space="0" w:color="auto"/>
        <w:bottom w:val="none" w:sz="0" w:space="0" w:color="auto"/>
        <w:right w:val="none" w:sz="0" w:space="0" w:color="auto"/>
      </w:divBdr>
    </w:div>
    <w:div w:id="152070534">
      <w:bodyDiv w:val="1"/>
      <w:marLeft w:val="0"/>
      <w:marRight w:val="0"/>
      <w:marTop w:val="0"/>
      <w:marBottom w:val="0"/>
      <w:divBdr>
        <w:top w:val="none" w:sz="0" w:space="0" w:color="auto"/>
        <w:left w:val="none" w:sz="0" w:space="0" w:color="auto"/>
        <w:bottom w:val="none" w:sz="0" w:space="0" w:color="auto"/>
        <w:right w:val="none" w:sz="0" w:space="0" w:color="auto"/>
      </w:divBdr>
    </w:div>
    <w:div w:id="169026485">
      <w:bodyDiv w:val="1"/>
      <w:marLeft w:val="0"/>
      <w:marRight w:val="0"/>
      <w:marTop w:val="0"/>
      <w:marBottom w:val="0"/>
      <w:divBdr>
        <w:top w:val="none" w:sz="0" w:space="0" w:color="auto"/>
        <w:left w:val="none" w:sz="0" w:space="0" w:color="auto"/>
        <w:bottom w:val="none" w:sz="0" w:space="0" w:color="auto"/>
        <w:right w:val="none" w:sz="0" w:space="0" w:color="auto"/>
      </w:divBdr>
    </w:div>
    <w:div w:id="205290891">
      <w:bodyDiv w:val="1"/>
      <w:marLeft w:val="0"/>
      <w:marRight w:val="0"/>
      <w:marTop w:val="0"/>
      <w:marBottom w:val="0"/>
      <w:divBdr>
        <w:top w:val="none" w:sz="0" w:space="0" w:color="auto"/>
        <w:left w:val="none" w:sz="0" w:space="0" w:color="auto"/>
        <w:bottom w:val="none" w:sz="0" w:space="0" w:color="auto"/>
        <w:right w:val="none" w:sz="0" w:space="0" w:color="auto"/>
      </w:divBdr>
    </w:div>
    <w:div w:id="206768317">
      <w:bodyDiv w:val="1"/>
      <w:marLeft w:val="0"/>
      <w:marRight w:val="0"/>
      <w:marTop w:val="0"/>
      <w:marBottom w:val="0"/>
      <w:divBdr>
        <w:top w:val="none" w:sz="0" w:space="0" w:color="auto"/>
        <w:left w:val="none" w:sz="0" w:space="0" w:color="auto"/>
        <w:bottom w:val="none" w:sz="0" w:space="0" w:color="auto"/>
        <w:right w:val="none" w:sz="0" w:space="0" w:color="auto"/>
      </w:divBdr>
    </w:div>
    <w:div w:id="215045271">
      <w:bodyDiv w:val="1"/>
      <w:marLeft w:val="0"/>
      <w:marRight w:val="0"/>
      <w:marTop w:val="0"/>
      <w:marBottom w:val="0"/>
      <w:divBdr>
        <w:top w:val="none" w:sz="0" w:space="0" w:color="auto"/>
        <w:left w:val="none" w:sz="0" w:space="0" w:color="auto"/>
        <w:bottom w:val="none" w:sz="0" w:space="0" w:color="auto"/>
        <w:right w:val="none" w:sz="0" w:space="0" w:color="auto"/>
      </w:divBdr>
    </w:div>
    <w:div w:id="216475642">
      <w:bodyDiv w:val="1"/>
      <w:marLeft w:val="0"/>
      <w:marRight w:val="0"/>
      <w:marTop w:val="0"/>
      <w:marBottom w:val="0"/>
      <w:divBdr>
        <w:top w:val="none" w:sz="0" w:space="0" w:color="auto"/>
        <w:left w:val="none" w:sz="0" w:space="0" w:color="auto"/>
        <w:bottom w:val="none" w:sz="0" w:space="0" w:color="auto"/>
        <w:right w:val="none" w:sz="0" w:space="0" w:color="auto"/>
      </w:divBdr>
      <w:divsChild>
        <w:div w:id="309289060">
          <w:marLeft w:val="0"/>
          <w:marRight w:val="0"/>
          <w:marTop w:val="0"/>
          <w:marBottom w:val="0"/>
          <w:divBdr>
            <w:top w:val="none" w:sz="0" w:space="0" w:color="auto"/>
            <w:left w:val="none" w:sz="0" w:space="0" w:color="auto"/>
            <w:bottom w:val="none" w:sz="0" w:space="0" w:color="auto"/>
            <w:right w:val="none" w:sz="0" w:space="0" w:color="auto"/>
          </w:divBdr>
          <w:divsChild>
            <w:div w:id="733435567">
              <w:marLeft w:val="0"/>
              <w:marRight w:val="0"/>
              <w:marTop w:val="0"/>
              <w:marBottom w:val="0"/>
              <w:divBdr>
                <w:top w:val="none" w:sz="0" w:space="0" w:color="auto"/>
                <w:left w:val="none" w:sz="0" w:space="0" w:color="auto"/>
                <w:bottom w:val="none" w:sz="0" w:space="0" w:color="auto"/>
                <w:right w:val="none" w:sz="0" w:space="0" w:color="auto"/>
              </w:divBdr>
              <w:divsChild>
                <w:div w:id="859052071">
                  <w:marLeft w:val="0"/>
                  <w:marRight w:val="0"/>
                  <w:marTop w:val="0"/>
                  <w:marBottom w:val="0"/>
                  <w:divBdr>
                    <w:top w:val="none" w:sz="0" w:space="0" w:color="auto"/>
                    <w:left w:val="none" w:sz="0" w:space="0" w:color="auto"/>
                    <w:bottom w:val="none" w:sz="0" w:space="0" w:color="auto"/>
                    <w:right w:val="none" w:sz="0" w:space="0" w:color="auto"/>
                  </w:divBdr>
                  <w:divsChild>
                    <w:div w:id="163859309">
                      <w:marLeft w:val="0"/>
                      <w:marRight w:val="0"/>
                      <w:marTop w:val="0"/>
                      <w:marBottom w:val="0"/>
                      <w:divBdr>
                        <w:top w:val="none" w:sz="0" w:space="0" w:color="auto"/>
                        <w:left w:val="none" w:sz="0" w:space="0" w:color="auto"/>
                        <w:bottom w:val="none" w:sz="0" w:space="0" w:color="auto"/>
                        <w:right w:val="none" w:sz="0" w:space="0" w:color="auto"/>
                      </w:divBdr>
                      <w:divsChild>
                        <w:div w:id="1040594981">
                          <w:marLeft w:val="0"/>
                          <w:marRight w:val="0"/>
                          <w:marTop w:val="0"/>
                          <w:marBottom w:val="0"/>
                          <w:divBdr>
                            <w:top w:val="none" w:sz="0" w:space="0" w:color="auto"/>
                            <w:left w:val="none" w:sz="0" w:space="0" w:color="auto"/>
                            <w:bottom w:val="none" w:sz="0" w:space="0" w:color="auto"/>
                            <w:right w:val="none" w:sz="0" w:space="0" w:color="auto"/>
                          </w:divBdr>
                          <w:divsChild>
                            <w:div w:id="939918688">
                              <w:marLeft w:val="0"/>
                              <w:marRight w:val="0"/>
                              <w:marTop w:val="0"/>
                              <w:marBottom w:val="0"/>
                              <w:divBdr>
                                <w:top w:val="none" w:sz="0" w:space="0" w:color="auto"/>
                                <w:left w:val="none" w:sz="0" w:space="0" w:color="auto"/>
                                <w:bottom w:val="none" w:sz="0" w:space="0" w:color="auto"/>
                                <w:right w:val="none" w:sz="0" w:space="0" w:color="auto"/>
                              </w:divBdr>
                              <w:divsChild>
                                <w:div w:id="172818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7328588">
      <w:bodyDiv w:val="1"/>
      <w:marLeft w:val="0"/>
      <w:marRight w:val="0"/>
      <w:marTop w:val="0"/>
      <w:marBottom w:val="0"/>
      <w:divBdr>
        <w:top w:val="none" w:sz="0" w:space="0" w:color="auto"/>
        <w:left w:val="none" w:sz="0" w:space="0" w:color="auto"/>
        <w:bottom w:val="none" w:sz="0" w:space="0" w:color="auto"/>
        <w:right w:val="none" w:sz="0" w:space="0" w:color="auto"/>
      </w:divBdr>
    </w:div>
    <w:div w:id="224797562">
      <w:bodyDiv w:val="1"/>
      <w:marLeft w:val="0"/>
      <w:marRight w:val="0"/>
      <w:marTop w:val="0"/>
      <w:marBottom w:val="0"/>
      <w:divBdr>
        <w:top w:val="none" w:sz="0" w:space="0" w:color="auto"/>
        <w:left w:val="none" w:sz="0" w:space="0" w:color="auto"/>
        <w:bottom w:val="none" w:sz="0" w:space="0" w:color="auto"/>
        <w:right w:val="none" w:sz="0" w:space="0" w:color="auto"/>
      </w:divBdr>
    </w:div>
    <w:div w:id="241988076">
      <w:bodyDiv w:val="1"/>
      <w:marLeft w:val="0"/>
      <w:marRight w:val="0"/>
      <w:marTop w:val="0"/>
      <w:marBottom w:val="0"/>
      <w:divBdr>
        <w:top w:val="none" w:sz="0" w:space="0" w:color="auto"/>
        <w:left w:val="none" w:sz="0" w:space="0" w:color="auto"/>
        <w:bottom w:val="none" w:sz="0" w:space="0" w:color="auto"/>
        <w:right w:val="none" w:sz="0" w:space="0" w:color="auto"/>
      </w:divBdr>
    </w:div>
    <w:div w:id="272708467">
      <w:bodyDiv w:val="1"/>
      <w:marLeft w:val="0"/>
      <w:marRight w:val="0"/>
      <w:marTop w:val="0"/>
      <w:marBottom w:val="0"/>
      <w:divBdr>
        <w:top w:val="none" w:sz="0" w:space="0" w:color="auto"/>
        <w:left w:val="none" w:sz="0" w:space="0" w:color="auto"/>
        <w:bottom w:val="none" w:sz="0" w:space="0" w:color="auto"/>
        <w:right w:val="none" w:sz="0" w:space="0" w:color="auto"/>
      </w:divBdr>
    </w:div>
    <w:div w:id="280460682">
      <w:bodyDiv w:val="1"/>
      <w:marLeft w:val="0"/>
      <w:marRight w:val="0"/>
      <w:marTop w:val="0"/>
      <w:marBottom w:val="0"/>
      <w:divBdr>
        <w:top w:val="none" w:sz="0" w:space="0" w:color="auto"/>
        <w:left w:val="none" w:sz="0" w:space="0" w:color="auto"/>
        <w:bottom w:val="none" w:sz="0" w:space="0" w:color="auto"/>
        <w:right w:val="none" w:sz="0" w:space="0" w:color="auto"/>
      </w:divBdr>
    </w:div>
    <w:div w:id="296568114">
      <w:bodyDiv w:val="1"/>
      <w:marLeft w:val="0"/>
      <w:marRight w:val="0"/>
      <w:marTop w:val="0"/>
      <w:marBottom w:val="0"/>
      <w:divBdr>
        <w:top w:val="none" w:sz="0" w:space="0" w:color="auto"/>
        <w:left w:val="none" w:sz="0" w:space="0" w:color="auto"/>
        <w:bottom w:val="none" w:sz="0" w:space="0" w:color="auto"/>
        <w:right w:val="none" w:sz="0" w:space="0" w:color="auto"/>
      </w:divBdr>
    </w:div>
    <w:div w:id="312174169">
      <w:bodyDiv w:val="1"/>
      <w:marLeft w:val="0"/>
      <w:marRight w:val="0"/>
      <w:marTop w:val="0"/>
      <w:marBottom w:val="0"/>
      <w:divBdr>
        <w:top w:val="none" w:sz="0" w:space="0" w:color="auto"/>
        <w:left w:val="none" w:sz="0" w:space="0" w:color="auto"/>
        <w:bottom w:val="none" w:sz="0" w:space="0" w:color="auto"/>
        <w:right w:val="none" w:sz="0" w:space="0" w:color="auto"/>
      </w:divBdr>
    </w:div>
    <w:div w:id="340816281">
      <w:bodyDiv w:val="1"/>
      <w:marLeft w:val="0"/>
      <w:marRight w:val="0"/>
      <w:marTop w:val="0"/>
      <w:marBottom w:val="0"/>
      <w:divBdr>
        <w:top w:val="none" w:sz="0" w:space="0" w:color="auto"/>
        <w:left w:val="none" w:sz="0" w:space="0" w:color="auto"/>
        <w:bottom w:val="none" w:sz="0" w:space="0" w:color="auto"/>
        <w:right w:val="none" w:sz="0" w:space="0" w:color="auto"/>
      </w:divBdr>
    </w:div>
    <w:div w:id="357319487">
      <w:bodyDiv w:val="1"/>
      <w:marLeft w:val="0"/>
      <w:marRight w:val="0"/>
      <w:marTop w:val="0"/>
      <w:marBottom w:val="0"/>
      <w:divBdr>
        <w:top w:val="none" w:sz="0" w:space="0" w:color="auto"/>
        <w:left w:val="none" w:sz="0" w:space="0" w:color="auto"/>
        <w:bottom w:val="none" w:sz="0" w:space="0" w:color="auto"/>
        <w:right w:val="none" w:sz="0" w:space="0" w:color="auto"/>
      </w:divBdr>
    </w:div>
    <w:div w:id="365909914">
      <w:bodyDiv w:val="1"/>
      <w:marLeft w:val="0"/>
      <w:marRight w:val="0"/>
      <w:marTop w:val="0"/>
      <w:marBottom w:val="0"/>
      <w:divBdr>
        <w:top w:val="none" w:sz="0" w:space="0" w:color="auto"/>
        <w:left w:val="none" w:sz="0" w:space="0" w:color="auto"/>
        <w:bottom w:val="none" w:sz="0" w:space="0" w:color="auto"/>
        <w:right w:val="none" w:sz="0" w:space="0" w:color="auto"/>
      </w:divBdr>
    </w:div>
    <w:div w:id="384376183">
      <w:bodyDiv w:val="1"/>
      <w:marLeft w:val="0"/>
      <w:marRight w:val="0"/>
      <w:marTop w:val="0"/>
      <w:marBottom w:val="0"/>
      <w:divBdr>
        <w:top w:val="none" w:sz="0" w:space="0" w:color="auto"/>
        <w:left w:val="none" w:sz="0" w:space="0" w:color="auto"/>
        <w:bottom w:val="none" w:sz="0" w:space="0" w:color="auto"/>
        <w:right w:val="none" w:sz="0" w:space="0" w:color="auto"/>
      </w:divBdr>
    </w:div>
    <w:div w:id="389769849">
      <w:bodyDiv w:val="1"/>
      <w:marLeft w:val="0"/>
      <w:marRight w:val="0"/>
      <w:marTop w:val="0"/>
      <w:marBottom w:val="0"/>
      <w:divBdr>
        <w:top w:val="none" w:sz="0" w:space="0" w:color="auto"/>
        <w:left w:val="none" w:sz="0" w:space="0" w:color="auto"/>
        <w:bottom w:val="none" w:sz="0" w:space="0" w:color="auto"/>
        <w:right w:val="none" w:sz="0" w:space="0" w:color="auto"/>
      </w:divBdr>
    </w:div>
    <w:div w:id="409276895">
      <w:bodyDiv w:val="1"/>
      <w:marLeft w:val="0"/>
      <w:marRight w:val="0"/>
      <w:marTop w:val="0"/>
      <w:marBottom w:val="0"/>
      <w:divBdr>
        <w:top w:val="none" w:sz="0" w:space="0" w:color="auto"/>
        <w:left w:val="none" w:sz="0" w:space="0" w:color="auto"/>
        <w:bottom w:val="none" w:sz="0" w:space="0" w:color="auto"/>
        <w:right w:val="none" w:sz="0" w:space="0" w:color="auto"/>
      </w:divBdr>
    </w:div>
    <w:div w:id="426389759">
      <w:bodyDiv w:val="1"/>
      <w:marLeft w:val="0"/>
      <w:marRight w:val="0"/>
      <w:marTop w:val="0"/>
      <w:marBottom w:val="0"/>
      <w:divBdr>
        <w:top w:val="none" w:sz="0" w:space="0" w:color="auto"/>
        <w:left w:val="none" w:sz="0" w:space="0" w:color="auto"/>
        <w:bottom w:val="none" w:sz="0" w:space="0" w:color="auto"/>
        <w:right w:val="none" w:sz="0" w:space="0" w:color="auto"/>
      </w:divBdr>
    </w:div>
    <w:div w:id="434178225">
      <w:bodyDiv w:val="1"/>
      <w:marLeft w:val="0"/>
      <w:marRight w:val="0"/>
      <w:marTop w:val="0"/>
      <w:marBottom w:val="0"/>
      <w:divBdr>
        <w:top w:val="none" w:sz="0" w:space="0" w:color="auto"/>
        <w:left w:val="none" w:sz="0" w:space="0" w:color="auto"/>
        <w:bottom w:val="none" w:sz="0" w:space="0" w:color="auto"/>
        <w:right w:val="none" w:sz="0" w:space="0" w:color="auto"/>
      </w:divBdr>
    </w:div>
    <w:div w:id="434444965">
      <w:bodyDiv w:val="1"/>
      <w:marLeft w:val="0"/>
      <w:marRight w:val="0"/>
      <w:marTop w:val="0"/>
      <w:marBottom w:val="0"/>
      <w:divBdr>
        <w:top w:val="none" w:sz="0" w:space="0" w:color="auto"/>
        <w:left w:val="none" w:sz="0" w:space="0" w:color="auto"/>
        <w:bottom w:val="none" w:sz="0" w:space="0" w:color="auto"/>
        <w:right w:val="none" w:sz="0" w:space="0" w:color="auto"/>
      </w:divBdr>
    </w:div>
    <w:div w:id="437414473">
      <w:bodyDiv w:val="1"/>
      <w:marLeft w:val="0"/>
      <w:marRight w:val="0"/>
      <w:marTop w:val="0"/>
      <w:marBottom w:val="0"/>
      <w:divBdr>
        <w:top w:val="none" w:sz="0" w:space="0" w:color="auto"/>
        <w:left w:val="none" w:sz="0" w:space="0" w:color="auto"/>
        <w:bottom w:val="none" w:sz="0" w:space="0" w:color="auto"/>
        <w:right w:val="none" w:sz="0" w:space="0" w:color="auto"/>
      </w:divBdr>
    </w:div>
    <w:div w:id="446773957">
      <w:bodyDiv w:val="1"/>
      <w:marLeft w:val="0"/>
      <w:marRight w:val="0"/>
      <w:marTop w:val="0"/>
      <w:marBottom w:val="0"/>
      <w:divBdr>
        <w:top w:val="none" w:sz="0" w:space="0" w:color="auto"/>
        <w:left w:val="none" w:sz="0" w:space="0" w:color="auto"/>
        <w:bottom w:val="none" w:sz="0" w:space="0" w:color="auto"/>
        <w:right w:val="none" w:sz="0" w:space="0" w:color="auto"/>
      </w:divBdr>
    </w:div>
    <w:div w:id="459417419">
      <w:bodyDiv w:val="1"/>
      <w:marLeft w:val="0"/>
      <w:marRight w:val="0"/>
      <w:marTop w:val="0"/>
      <w:marBottom w:val="0"/>
      <w:divBdr>
        <w:top w:val="none" w:sz="0" w:space="0" w:color="auto"/>
        <w:left w:val="none" w:sz="0" w:space="0" w:color="auto"/>
        <w:bottom w:val="none" w:sz="0" w:space="0" w:color="auto"/>
        <w:right w:val="none" w:sz="0" w:space="0" w:color="auto"/>
      </w:divBdr>
    </w:div>
    <w:div w:id="483426175">
      <w:bodyDiv w:val="1"/>
      <w:marLeft w:val="0"/>
      <w:marRight w:val="0"/>
      <w:marTop w:val="0"/>
      <w:marBottom w:val="0"/>
      <w:divBdr>
        <w:top w:val="none" w:sz="0" w:space="0" w:color="auto"/>
        <w:left w:val="none" w:sz="0" w:space="0" w:color="auto"/>
        <w:bottom w:val="none" w:sz="0" w:space="0" w:color="auto"/>
        <w:right w:val="none" w:sz="0" w:space="0" w:color="auto"/>
      </w:divBdr>
    </w:div>
    <w:div w:id="484395688">
      <w:bodyDiv w:val="1"/>
      <w:marLeft w:val="0"/>
      <w:marRight w:val="0"/>
      <w:marTop w:val="0"/>
      <w:marBottom w:val="0"/>
      <w:divBdr>
        <w:top w:val="none" w:sz="0" w:space="0" w:color="auto"/>
        <w:left w:val="none" w:sz="0" w:space="0" w:color="auto"/>
        <w:bottom w:val="none" w:sz="0" w:space="0" w:color="auto"/>
        <w:right w:val="none" w:sz="0" w:space="0" w:color="auto"/>
      </w:divBdr>
    </w:div>
    <w:div w:id="487090986">
      <w:bodyDiv w:val="1"/>
      <w:marLeft w:val="0"/>
      <w:marRight w:val="0"/>
      <w:marTop w:val="0"/>
      <w:marBottom w:val="0"/>
      <w:divBdr>
        <w:top w:val="none" w:sz="0" w:space="0" w:color="auto"/>
        <w:left w:val="none" w:sz="0" w:space="0" w:color="auto"/>
        <w:bottom w:val="none" w:sz="0" w:space="0" w:color="auto"/>
        <w:right w:val="none" w:sz="0" w:space="0" w:color="auto"/>
      </w:divBdr>
      <w:divsChild>
        <w:div w:id="582568785">
          <w:marLeft w:val="0"/>
          <w:marRight w:val="0"/>
          <w:marTop w:val="0"/>
          <w:marBottom w:val="0"/>
          <w:divBdr>
            <w:top w:val="single" w:sz="2" w:space="0" w:color="auto"/>
            <w:left w:val="single" w:sz="2" w:space="0" w:color="auto"/>
            <w:bottom w:val="single" w:sz="2" w:space="0" w:color="auto"/>
            <w:right w:val="single" w:sz="2" w:space="0" w:color="auto"/>
          </w:divBdr>
          <w:divsChild>
            <w:div w:id="1412123781">
              <w:marLeft w:val="0"/>
              <w:marRight w:val="0"/>
              <w:marTop w:val="0"/>
              <w:marBottom w:val="0"/>
              <w:divBdr>
                <w:top w:val="single" w:sz="2" w:space="0" w:color="auto"/>
                <w:left w:val="single" w:sz="2" w:space="0" w:color="auto"/>
                <w:bottom w:val="single" w:sz="2" w:space="0" w:color="auto"/>
                <w:right w:val="single" w:sz="2" w:space="0" w:color="auto"/>
              </w:divBdr>
              <w:divsChild>
                <w:div w:id="1276327288">
                  <w:marLeft w:val="0"/>
                  <w:marRight w:val="0"/>
                  <w:marTop w:val="0"/>
                  <w:marBottom w:val="0"/>
                  <w:divBdr>
                    <w:top w:val="single" w:sz="2" w:space="0" w:color="auto"/>
                    <w:left w:val="single" w:sz="2" w:space="0" w:color="auto"/>
                    <w:bottom w:val="single" w:sz="2" w:space="0" w:color="auto"/>
                    <w:right w:val="single" w:sz="2" w:space="0" w:color="auto"/>
                  </w:divBdr>
                  <w:divsChild>
                    <w:div w:id="453334688">
                      <w:marLeft w:val="0"/>
                      <w:marRight w:val="0"/>
                      <w:marTop w:val="0"/>
                      <w:marBottom w:val="0"/>
                      <w:divBdr>
                        <w:top w:val="single" w:sz="2" w:space="0" w:color="auto"/>
                        <w:left w:val="single" w:sz="2" w:space="0" w:color="auto"/>
                        <w:bottom w:val="single" w:sz="2" w:space="0" w:color="auto"/>
                        <w:right w:val="single" w:sz="2" w:space="0" w:color="auto"/>
                      </w:divBdr>
                      <w:divsChild>
                        <w:div w:id="1428380872">
                          <w:marLeft w:val="0"/>
                          <w:marRight w:val="0"/>
                          <w:marTop w:val="0"/>
                          <w:marBottom w:val="0"/>
                          <w:divBdr>
                            <w:top w:val="single" w:sz="2" w:space="0" w:color="auto"/>
                            <w:left w:val="single" w:sz="2" w:space="0" w:color="auto"/>
                            <w:bottom w:val="single" w:sz="2" w:space="0" w:color="auto"/>
                            <w:right w:val="single" w:sz="2" w:space="0" w:color="auto"/>
                          </w:divBdr>
                          <w:divsChild>
                            <w:div w:id="838158253">
                              <w:marLeft w:val="0"/>
                              <w:marRight w:val="0"/>
                              <w:marTop w:val="0"/>
                              <w:marBottom w:val="0"/>
                              <w:divBdr>
                                <w:top w:val="single" w:sz="2" w:space="0" w:color="auto"/>
                                <w:left w:val="single" w:sz="2" w:space="0" w:color="auto"/>
                                <w:bottom w:val="single" w:sz="2" w:space="0" w:color="auto"/>
                                <w:right w:val="single" w:sz="2" w:space="0" w:color="auto"/>
                              </w:divBdr>
                              <w:divsChild>
                                <w:div w:id="471479534">
                                  <w:marLeft w:val="0"/>
                                  <w:marRight w:val="0"/>
                                  <w:marTop w:val="0"/>
                                  <w:marBottom w:val="0"/>
                                  <w:divBdr>
                                    <w:top w:val="single" w:sz="2" w:space="0" w:color="auto"/>
                                    <w:left w:val="single" w:sz="2" w:space="0" w:color="auto"/>
                                    <w:bottom w:val="single" w:sz="2" w:space="0" w:color="auto"/>
                                    <w:right w:val="single" w:sz="2" w:space="0" w:color="auto"/>
                                  </w:divBdr>
                                  <w:divsChild>
                                    <w:div w:id="1060593548">
                                      <w:marLeft w:val="0"/>
                                      <w:marRight w:val="0"/>
                                      <w:marTop w:val="0"/>
                                      <w:marBottom w:val="0"/>
                                      <w:divBdr>
                                        <w:top w:val="single" w:sz="2" w:space="0" w:color="auto"/>
                                        <w:left w:val="single" w:sz="2" w:space="0" w:color="auto"/>
                                        <w:bottom w:val="single" w:sz="2" w:space="0" w:color="auto"/>
                                        <w:right w:val="single" w:sz="2" w:space="0" w:color="auto"/>
                                      </w:divBdr>
                                      <w:divsChild>
                                        <w:div w:id="1802531803">
                                          <w:marLeft w:val="0"/>
                                          <w:marRight w:val="0"/>
                                          <w:marTop w:val="0"/>
                                          <w:marBottom w:val="0"/>
                                          <w:divBdr>
                                            <w:top w:val="single" w:sz="2" w:space="0" w:color="auto"/>
                                            <w:left w:val="single" w:sz="2" w:space="0" w:color="auto"/>
                                            <w:bottom w:val="single" w:sz="2" w:space="0" w:color="auto"/>
                                            <w:right w:val="single" w:sz="2" w:space="0" w:color="auto"/>
                                          </w:divBdr>
                                          <w:divsChild>
                                            <w:div w:id="296450042">
                                              <w:marLeft w:val="0"/>
                                              <w:marRight w:val="0"/>
                                              <w:marTop w:val="0"/>
                                              <w:marBottom w:val="0"/>
                                              <w:divBdr>
                                                <w:top w:val="single" w:sz="2" w:space="0" w:color="auto"/>
                                                <w:left w:val="single" w:sz="2" w:space="0" w:color="auto"/>
                                                <w:bottom w:val="single" w:sz="2" w:space="0" w:color="auto"/>
                                                <w:right w:val="single" w:sz="2" w:space="0" w:color="auto"/>
                                              </w:divBdr>
                                              <w:divsChild>
                                                <w:div w:id="659620184">
                                                  <w:marLeft w:val="0"/>
                                                  <w:marRight w:val="0"/>
                                                  <w:marTop w:val="0"/>
                                                  <w:marBottom w:val="0"/>
                                                  <w:divBdr>
                                                    <w:top w:val="single" w:sz="2" w:space="0" w:color="auto"/>
                                                    <w:left w:val="single" w:sz="2" w:space="0" w:color="auto"/>
                                                    <w:bottom w:val="single" w:sz="2" w:space="0" w:color="auto"/>
                                                    <w:right w:val="single" w:sz="2" w:space="0" w:color="auto"/>
                                                  </w:divBdr>
                                                  <w:divsChild>
                                                    <w:div w:id="928582181">
                                                      <w:marLeft w:val="0"/>
                                                      <w:marRight w:val="0"/>
                                                      <w:marTop w:val="0"/>
                                                      <w:marBottom w:val="0"/>
                                                      <w:divBdr>
                                                        <w:top w:val="single" w:sz="2" w:space="0" w:color="auto"/>
                                                        <w:left w:val="single" w:sz="2" w:space="0" w:color="auto"/>
                                                        <w:bottom w:val="single" w:sz="2" w:space="0" w:color="auto"/>
                                                        <w:right w:val="single" w:sz="2" w:space="0" w:color="auto"/>
                                                      </w:divBdr>
                                                      <w:divsChild>
                                                        <w:div w:id="9300452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0293687">
          <w:marLeft w:val="0"/>
          <w:marRight w:val="0"/>
          <w:marTop w:val="0"/>
          <w:marBottom w:val="0"/>
          <w:divBdr>
            <w:top w:val="single" w:sz="2" w:space="0" w:color="auto"/>
            <w:left w:val="single" w:sz="2" w:space="0" w:color="auto"/>
            <w:bottom w:val="single" w:sz="2" w:space="0" w:color="auto"/>
            <w:right w:val="single" w:sz="2" w:space="0" w:color="auto"/>
          </w:divBdr>
          <w:divsChild>
            <w:div w:id="74522553">
              <w:marLeft w:val="0"/>
              <w:marRight w:val="0"/>
              <w:marTop w:val="0"/>
              <w:marBottom w:val="0"/>
              <w:divBdr>
                <w:top w:val="single" w:sz="2" w:space="0" w:color="auto"/>
                <w:left w:val="single" w:sz="2" w:space="0" w:color="auto"/>
                <w:bottom w:val="single" w:sz="2" w:space="0" w:color="auto"/>
                <w:right w:val="single" w:sz="2" w:space="0" w:color="auto"/>
              </w:divBdr>
              <w:divsChild>
                <w:div w:id="838233860">
                  <w:marLeft w:val="0"/>
                  <w:marRight w:val="0"/>
                  <w:marTop w:val="0"/>
                  <w:marBottom w:val="0"/>
                  <w:divBdr>
                    <w:top w:val="single" w:sz="2" w:space="0" w:color="auto"/>
                    <w:left w:val="single" w:sz="2" w:space="0" w:color="auto"/>
                    <w:bottom w:val="single" w:sz="2" w:space="0" w:color="auto"/>
                    <w:right w:val="single" w:sz="2" w:space="0" w:color="auto"/>
                  </w:divBdr>
                  <w:divsChild>
                    <w:div w:id="546189613">
                      <w:marLeft w:val="0"/>
                      <w:marRight w:val="0"/>
                      <w:marTop w:val="0"/>
                      <w:marBottom w:val="0"/>
                      <w:divBdr>
                        <w:top w:val="single" w:sz="2" w:space="0" w:color="auto"/>
                        <w:left w:val="single" w:sz="2" w:space="0" w:color="auto"/>
                        <w:bottom w:val="single" w:sz="2" w:space="0" w:color="auto"/>
                        <w:right w:val="single" w:sz="2" w:space="0" w:color="auto"/>
                      </w:divBdr>
                      <w:divsChild>
                        <w:div w:id="1750695031">
                          <w:marLeft w:val="0"/>
                          <w:marRight w:val="0"/>
                          <w:marTop w:val="0"/>
                          <w:marBottom w:val="0"/>
                          <w:divBdr>
                            <w:top w:val="single" w:sz="2" w:space="0" w:color="auto"/>
                            <w:left w:val="single" w:sz="2" w:space="0" w:color="auto"/>
                            <w:bottom w:val="single" w:sz="2" w:space="0" w:color="auto"/>
                            <w:right w:val="single" w:sz="2" w:space="0" w:color="auto"/>
                          </w:divBdr>
                          <w:divsChild>
                            <w:div w:id="710305945">
                              <w:marLeft w:val="0"/>
                              <w:marRight w:val="0"/>
                              <w:marTop w:val="0"/>
                              <w:marBottom w:val="0"/>
                              <w:divBdr>
                                <w:top w:val="single" w:sz="2" w:space="0" w:color="auto"/>
                                <w:left w:val="single" w:sz="2" w:space="0" w:color="auto"/>
                                <w:bottom w:val="single" w:sz="2" w:space="0" w:color="auto"/>
                                <w:right w:val="single" w:sz="2" w:space="0" w:color="auto"/>
                              </w:divBdr>
                              <w:divsChild>
                                <w:div w:id="2067751647">
                                  <w:marLeft w:val="0"/>
                                  <w:marRight w:val="0"/>
                                  <w:marTop w:val="0"/>
                                  <w:marBottom w:val="0"/>
                                  <w:divBdr>
                                    <w:top w:val="single" w:sz="2" w:space="0" w:color="auto"/>
                                    <w:left w:val="single" w:sz="2" w:space="0" w:color="auto"/>
                                    <w:bottom w:val="single" w:sz="2" w:space="0" w:color="auto"/>
                                    <w:right w:val="single" w:sz="2" w:space="0" w:color="auto"/>
                                  </w:divBdr>
                                  <w:divsChild>
                                    <w:div w:id="1309360616">
                                      <w:marLeft w:val="0"/>
                                      <w:marRight w:val="0"/>
                                      <w:marTop w:val="0"/>
                                      <w:marBottom w:val="0"/>
                                      <w:divBdr>
                                        <w:top w:val="single" w:sz="2" w:space="0" w:color="auto"/>
                                        <w:left w:val="single" w:sz="2" w:space="0" w:color="auto"/>
                                        <w:bottom w:val="single" w:sz="2" w:space="0" w:color="auto"/>
                                        <w:right w:val="single" w:sz="2" w:space="0" w:color="auto"/>
                                      </w:divBdr>
                                      <w:divsChild>
                                        <w:div w:id="609777207">
                                          <w:marLeft w:val="0"/>
                                          <w:marRight w:val="0"/>
                                          <w:marTop w:val="0"/>
                                          <w:marBottom w:val="0"/>
                                          <w:divBdr>
                                            <w:top w:val="single" w:sz="2" w:space="0" w:color="auto"/>
                                            <w:left w:val="single" w:sz="2" w:space="0" w:color="auto"/>
                                            <w:bottom w:val="single" w:sz="2" w:space="0" w:color="auto"/>
                                            <w:right w:val="single" w:sz="2" w:space="0" w:color="auto"/>
                                          </w:divBdr>
                                          <w:divsChild>
                                            <w:div w:id="1918008706">
                                              <w:marLeft w:val="0"/>
                                              <w:marRight w:val="0"/>
                                              <w:marTop w:val="0"/>
                                              <w:marBottom w:val="0"/>
                                              <w:divBdr>
                                                <w:top w:val="single" w:sz="2" w:space="0" w:color="auto"/>
                                                <w:left w:val="single" w:sz="2" w:space="0" w:color="auto"/>
                                                <w:bottom w:val="single" w:sz="2" w:space="0" w:color="auto"/>
                                                <w:right w:val="single" w:sz="2" w:space="0" w:color="auto"/>
                                              </w:divBdr>
                                              <w:divsChild>
                                                <w:div w:id="1392004585">
                                                  <w:marLeft w:val="0"/>
                                                  <w:marRight w:val="0"/>
                                                  <w:marTop w:val="0"/>
                                                  <w:marBottom w:val="0"/>
                                                  <w:divBdr>
                                                    <w:top w:val="single" w:sz="2" w:space="0" w:color="auto"/>
                                                    <w:left w:val="single" w:sz="2" w:space="0" w:color="auto"/>
                                                    <w:bottom w:val="single" w:sz="2" w:space="0" w:color="auto"/>
                                                    <w:right w:val="single" w:sz="2" w:space="0" w:color="auto"/>
                                                  </w:divBdr>
                                                  <w:divsChild>
                                                    <w:div w:id="1657799259">
                                                      <w:marLeft w:val="0"/>
                                                      <w:marRight w:val="0"/>
                                                      <w:marTop w:val="0"/>
                                                      <w:marBottom w:val="0"/>
                                                      <w:divBdr>
                                                        <w:top w:val="single" w:sz="2" w:space="0" w:color="auto"/>
                                                        <w:left w:val="single" w:sz="2" w:space="0" w:color="auto"/>
                                                        <w:bottom w:val="single" w:sz="2" w:space="0" w:color="auto"/>
                                                        <w:right w:val="single" w:sz="2" w:space="0" w:color="auto"/>
                                                      </w:divBdr>
                                                      <w:divsChild>
                                                        <w:div w:id="266816079">
                                                          <w:marLeft w:val="0"/>
                                                          <w:marRight w:val="0"/>
                                                          <w:marTop w:val="0"/>
                                                          <w:marBottom w:val="0"/>
                                                          <w:divBdr>
                                                            <w:top w:val="single" w:sz="2" w:space="0" w:color="auto"/>
                                                            <w:left w:val="single" w:sz="2" w:space="0" w:color="auto"/>
                                                            <w:bottom w:val="single" w:sz="2" w:space="0" w:color="auto"/>
                                                            <w:right w:val="single" w:sz="2" w:space="0" w:color="auto"/>
                                                          </w:divBdr>
                                                          <w:divsChild>
                                                            <w:div w:id="934359361">
                                                              <w:marLeft w:val="0"/>
                                                              <w:marRight w:val="0"/>
                                                              <w:marTop w:val="0"/>
                                                              <w:marBottom w:val="0"/>
                                                              <w:divBdr>
                                                                <w:top w:val="single" w:sz="2" w:space="0" w:color="auto"/>
                                                                <w:left w:val="single" w:sz="2" w:space="0" w:color="auto"/>
                                                                <w:bottom w:val="single" w:sz="2" w:space="0" w:color="auto"/>
                                                                <w:right w:val="single" w:sz="2" w:space="0" w:color="auto"/>
                                                              </w:divBdr>
                                                              <w:divsChild>
                                                                <w:div w:id="1287731966">
                                                                  <w:marLeft w:val="0"/>
                                                                  <w:marRight w:val="0"/>
                                                                  <w:marTop w:val="0"/>
                                                                  <w:marBottom w:val="0"/>
                                                                  <w:divBdr>
                                                                    <w:top w:val="single" w:sz="2" w:space="0" w:color="auto"/>
                                                                    <w:left w:val="single" w:sz="2" w:space="0" w:color="auto"/>
                                                                    <w:bottom w:val="single" w:sz="2" w:space="0" w:color="auto"/>
                                                                    <w:right w:val="single" w:sz="2" w:space="0" w:color="auto"/>
                                                                  </w:divBdr>
                                                                  <w:divsChild>
                                                                    <w:div w:id="2339035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 w:id="265235288">
                              <w:marLeft w:val="0"/>
                              <w:marRight w:val="0"/>
                              <w:marTop w:val="0"/>
                              <w:marBottom w:val="0"/>
                              <w:divBdr>
                                <w:top w:val="single" w:sz="2" w:space="0" w:color="auto"/>
                                <w:left w:val="single" w:sz="2" w:space="0" w:color="auto"/>
                                <w:bottom w:val="single" w:sz="2" w:space="0" w:color="auto"/>
                                <w:right w:val="single" w:sz="2" w:space="0" w:color="auto"/>
                              </w:divBdr>
                              <w:divsChild>
                                <w:div w:id="1535539389">
                                  <w:marLeft w:val="0"/>
                                  <w:marRight w:val="0"/>
                                  <w:marTop w:val="0"/>
                                  <w:marBottom w:val="0"/>
                                  <w:divBdr>
                                    <w:top w:val="single" w:sz="2" w:space="0" w:color="auto"/>
                                    <w:left w:val="single" w:sz="2" w:space="0" w:color="auto"/>
                                    <w:bottom w:val="single" w:sz="2" w:space="0" w:color="auto"/>
                                    <w:right w:val="single" w:sz="2" w:space="0" w:color="auto"/>
                                  </w:divBdr>
                                  <w:divsChild>
                                    <w:div w:id="113209848">
                                      <w:marLeft w:val="0"/>
                                      <w:marRight w:val="0"/>
                                      <w:marTop w:val="0"/>
                                      <w:marBottom w:val="0"/>
                                      <w:divBdr>
                                        <w:top w:val="single" w:sz="2" w:space="0" w:color="auto"/>
                                        <w:left w:val="single" w:sz="2" w:space="0" w:color="auto"/>
                                        <w:bottom w:val="single" w:sz="2" w:space="0" w:color="auto"/>
                                        <w:right w:val="single" w:sz="2" w:space="0" w:color="auto"/>
                                      </w:divBdr>
                                      <w:divsChild>
                                        <w:div w:id="244412631">
                                          <w:marLeft w:val="0"/>
                                          <w:marRight w:val="0"/>
                                          <w:marTop w:val="0"/>
                                          <w:marBottom w:val="0"/>
                                          <w:divBdr>
                                            <w:top w:val="single" w:sz="2" w:space="0" w:color="auto"/>
                                            <w:left w:val="single" w:sz="2" w:space="0" w:color="auto"/>
                                            <w:bottom w:val="single" w:sz="2" w:space="0" w:color="auto"/>
                                            <w:right w:val="single" w:sz="2" w:space="0" w:color="auto"/>
                                          </w:divBdr>
                                          <w:divsChild>
                                            <w:div w:id="2124961431">
                                              <w:marLeft w:val="0"/>
                                              <w:marRight w:val="0"/>
                                              <w:marTop w:val="0"/>
                                              <w:marBottom w:val="0"/>
                                              <w:divBdr>
                                                <w:top w:val="single" w:sz="2" w:space="0" w:color="auto"/>
                                                <w:left w:val="single" w:sz="2" w:space="0" w:color="auto"/>
                                                <w:bottom w:val="single" w:sz="2" w:space="0" w:color="auto"/>
                                                <w:right w:val="single" w:sz="2" w:space="0" w:color="auto"/>
                                              </w:divBdr>
                                              <w:divsChild>
                                                <w:div w:id="1087580817">
                                                  <w:marLeft w:val="0"/>
                                                  <w:marRight w:val="0"/>
                                                  <w:marTop w:val="0"/>
                                                  <w:marBottom w:val="0"/>
                                                  <w:divBdr>
                                                    <w:top w:val="single" w:sz="2" w:space="0" w:color="auto"/>
                                                    <w:left w:val="single" w:sz="2" w:space="0" w:color="auto"/>
                                                    <w:bottom w:val="single" w:sz="2" w:space="0" w:color="auto"/>
                                                    <w:right w:val="single" w:sz="2" w:space="0" w:color="auto"/>
                                                  </w:divBdr>
                                                  <w:divsChild>
                                                    <w:div w:id="2110734749">
                                                      <w:marLeft w:val="0"/>
                                                      <w:marRight w:val="0"/>
                                                      <w:marTop w:val="0"/>
                                                      <w:marBottom w:val="0"/>
                                                      <w:divBdr>
                                                        <w:top w:val="single" w:sz="2" w:space="0" w:color="auto"/>
                                                        <w:left w:val="single" w:sz="2" w:space="0" w:color="auto"/>
                                                        <w:bottom w:val="single" w:sz="2" w:space="0" w:color="auto"/>
                                                        <w:right w:val="single" w:sz="2" w:space="0" w:color="auto"/>
                                                      </w:divBdr>
                                                      <w:divsChild>
                                                        <w:div w:id="17915123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04825634">
      <w:bodyDiv w:val="1"/>
      <w:marLeft w:val="0"/>
      <w:marRight w:val="0"/>
      <w:marTop w:val="0"/>
      <w:marBottom w:val="0"/>
      <w:divBdr>
        <w:top w:val="none" w:sz="0" w:space="0" w:color="auto"/>
        <w:left w:val="none" w:sz="0" w:space="0" w:color="auto"/>
        <w:bottom w:val="none" w:sz="0" w:space="0" w:color="auto"/>
        <w:right w:val="none" w:sz="0" w:space="0" w:color="auto"/>
      </w:divBdr>
    </w:div>
    <w:div w:id="505631517">
      <w:bodyDiv w:val="1"/>
      <w:marLeft w:val="0"/>
      <w:marRight w:val="0"/>
      <w:marTop w:val="0"/>
      <w:marBottom w:val="0"/>
      <w:divBdr>
        <w:top w:val="none" w:sz="0" w:space="0" w:color="auto"/>
        <w:left w:val="none" w:sz="0" w:space="0" w:color="auto"/>
        <w:bottom w:val="none" w:sz="0" w:space="0" w:color="auto"/>
        <w:right w:val="none" w:sz="0" w:space="0" w:color="auto"/>
      </w:divBdr>
    </w:div>
    <w:div w:id="505636150">
      <w:bodyDiv w:val="1"/>
      <w:marLeft w:val="0"/>
      <w:marRight w:val="0"/>
      <w:marTop w:val="0"/>
      <w:marBottom w:val="0"/>
      <w:divBdr>
        <w:top w:val="none" w:sz="0" w:space="0" w:color="auto"/>
        <w:left w:val="none" w:sz="0" w:space="0" w:color="auto"/>
        <w:bottom w:val="none" w:sz="0" w:space="0" w:color="auto"/>
        <w:right w:val="none" w:sz="0" w:space="0" w:color="auto"/>
      </w:divBdr>
    </w:div>
    <w:div w:id="505829106">
      <w:bodyDiv w:val="1"/>
      <w:marLeft w:val="0"/>
      <w:marRight w:val="0"/>
      <w:marTop w:val="0"/>
      <w:marBottom w:val="0"/>
      <w:divBdr>
        <w:top w:val="none" w:sz="0" w:space="0" w:color="auto"/>
        <w:left w:val="none" w:sz="0" w:space="0" w:color="auto"/>
        <w:bottom w:val="none" w:sz="0" w:space="0" w:color="auto"/>
        <w:right w:val="none" w:sz="0" w:space="0" w:color="auto"/>
      </w:divBdr>
    </w:div>
    <w:div w:id="572155207">
      <w:bodyDiv w:val="1"/>
      <w:marLeft w:val="0"/>
      <w:marRight w:val="0"/>
      <w:marTop w:val="0"/>
      <w:marBottom w:val="0"/>
      <w:divBdr>
        <w:top w:val="none" w:sz="0" w:space="0" w:color="auto"/>
        <w:left w:val="none" w:sz="0" w:space="0" w:color="auto"/>
        <w:bottom w:val="none" w:sz="0" w:space="0" w:color="auto"/>
        <w:right w:val="none" w:sz="0" w:space="0" w:color="auto"/>
      </w:divBdr>
    </w:div>
    <w:div w:id="603654762">
      <w:bodyDiv w:val="1"/>
      <w:marLeft w:val="0"/>
      <w:marRight w:val="0"/>
      <w:marTop w:val="0"/>
      <w:marBottom w:val="0"/>
      <w:divBdr>
        <w:top w:val="none" w:sz="0" w:space="0" w:color="auto"/>
        <w:left w:val="none" w:sz="0" w:space="0" w:color="auto"/>
        <w:bottom w:val="none" w:sz="0" w:space="0" w:color="auto"/>
        <w:right w:val="none" w:sz="0" w:space="0" w:color="auto"/>
      </w:divBdr>
    </w:div>
    <w:div w:id="633758610">
      <w:bodyDiv w:val="1"/>
      <w:marLeft w:val="0"/>
      <w:marRight w:val="0"/>
      <w:marTop w:val="0"/>
      <w:marBottom w:val="0"/>
      <w:divBdr>
        <w:top w:val="none" w:sz="0" w:space="0" w:color="auto"/>
        <w:left w:val="none" w:sz="0" w:space="0" w:color="auto"/>
        <w:bottom w:val="none" w:sz="0" w:space="0" w:color="auto"/>
        <w:right w:val="none" w:sz="0" w:space="0" w:color="auto"/>
      </w:divBdr>
    </w:div>
    <w:div w:id="635182492">
      <w:bodyDiv w:val="1"/>
      <w:marLeft w:val="0"/>
      <w:marRight w:val="0"/>
      <w:marTop w:val="0"/>
      <w:marBottom w:val="0"/>
      <w:divBdr>
        <w:top w:val="none" w:sz="0" w:space="0" w:color="auto"/>
        <w:left w:val="none" w:sz="0" w:space="0" w:color="auto"/>
        <w:bottom w:val="none" w:sz="0" w:space="0" w:color="auto"/>
        <w:right w:val="none" w:sz="0" w:space="0" w:color="auto"/>
      </w:divBdr>
    </w:div>
    <w:div w:id="658267255">
      <w:bodyDiv w:val="1"/>
      <w:marLeft w:val="0"/>
      <w:marRight w:val="0"/>
      <w:marTop w:val="0"/>
      <w:marBottom w:val="0"/>
      <w:divBdr>
        <w:top w:val="none" w:sz="0" w:space="0" w:color="auto"/>
        <w:left w:val="none" w:sz="0" w:space="0" w:color="auto"/>
        <w:bottom w:val="none" w:sz="0" w:space="0" w:color="auto"/>
        <w:right w:val="none" w:sz="0" w:space="0" w:color="auto"/>
      </w:divBdr>
    </w:div>
    <w:div w:id="665322722">
      <w:bodyDiv w:val="1"/>
      <w:marLeft w:val="0"/>
      <w:marRight w:val="0"/>
      <w:marTop w:val="0"/>
      <w:marBottom w:val="0"/>
      <w:divBdr>
        <w:top w:val="none" w:sz="0" w:space="0" w:color="auto"/>
        <w:left w:val="none" w:sz="0" w:space="0" w:color="auto"/>
        <w:bottom w:val="none" w:sz="0" w:space="0" w:color="auto"/>
        <w:right w:val="none" w:sz="0" w:space="0" w:color="auto"/>
      </w:divBdr>
    </w:div>
    <w:div w:id="669332291">
      <w:bodyDiv w:val="1"/>
      <w:marLeft w:val="0"/>
      <w:marRight w:val="0"/>
      <w:marTop w:val="0"/>
      <w:marBottom w:val="0"/>
      <w:divBdr>
        <w:top w:val="none" w:sz="0" w:space="0" w:color="auto"/>
        <w:left w:val="none" w:sz="0" w:space="0" w:color="auto"/>
        <w:bottom w:val="none" w:sz="0" w:space="0" w:color="auto"/>
        <w:right w:val="none" w:sz="0" w:space="0" w:color="auto"/>
      </w:divBdr>
    </w:div>
    <w:div w:id="716857775">
      <w:bodyDiv w:val="1"/>
      <w:marLeft w:val="0"/>
      <w:marRight w:val="0"/>
      <w:marTop w:val="0"/>
      <w:marBottom w:val="0"/>
      <w:divBdr>
        <w:top w:val="none" w:sz="0" w:space="0" w:color="auto"/>
        <w:left w:val="none" w:sz="0" w:space="0" w:color="auto"/>
        <w:bottom w:val="none" w:sz="0" w:space="0" w:color="auto"/>
        <w:right w:val="none" w:sz="0" w:space="0" w:color="auto"/>
      </w:divBdr>
    </w:div>
    <w:div w:id="728111953">
      <w:bodyDiv w:val="1"/>
      <w:marLeft w:val="0"/>
      <w:marRight w:val="0"/>
      <w:marTop w:val="0"/>
      <w:marBottom w:val="0"/>
      <w:divBdr>
        <w:top w:val="none" w:sz="0" w:space="0" w:color="auto"/>
        <w:left w:val="none" w:sz="0" w:space="0" w:color="auto"/>
        <w:bottom w:val="none" w:sz="0" w:space="0" w:color="auto"/>
        <w:right w:val="none" w:sz="0" w:space="0" w:color="auto"/>
      </w:divBdr>
    </w:div>
    <w:div w:id="733969667">
      <w:bodyDiv w:val="1"/>
      <w:marLeft w:val="0"/>
      <w:marRight w:val="0"/>
      <w:marTop w:val="0"/>
      <w:marBottom w:val="0"/>
      <w:divBdr>
        <w:top w:val="none" w:sz="0" w:space="0" w:color="auto"/>
        <w:left w:val="none" w:sz="0" w:space="0" w:color="auto"/>
        <w:bottom w:val="none" w:sz="0" w:space="0" w:color="auto"/>
        <w:right w:val="none" w:sz="0" w:space="0" w:color="auto"/>
      </w:divBdr>
      <w:divsChild>
        <w:div w:id="865944118">
          <w:marLeft w:val="0"/>
          <w:marRight w:val="0"/>
          <w:marTop w:val="0"/>
          <w:marBottom w:val="0"/>
          <w:divBdr>
            <w:top w:val="none" w:sz="0" w:space="0" w:color="auto"/>
            <w:left w:val="none" w:sz="0" w:space="0" w:color="auto"/>
            <w:bottom w:val="none" w:sz="0" w:space="0" w:color="auto"/>
            <w:right w:val="none" w:sz="0" w:space="0" w:color="auto"/>
          </w:divBdr>
          <w:divsChild>
            <w:div w:id="990520641">
              <w:marLeft w:val="0"/>
              <w:marRight w:val="0"/>
              <w:marTop w:val="0"/>
              <w:marBottom w:val="0"/>
              <w:divBdr>
                <w:top w:val="none" w:sz="0" w:space="0" w:color="auto"/>
                <w:left w:val="none" w:sz="0" w:space="0" w:color="auto"/>
                <w:bottom w:val="none" w:sz="0" w:space="0" w:color="auto"/>
                <w:right w:val="none" w:sz="0" w:space="0" w:color="auto"/>
              </w:divBdr>
              <w:divsChild>
                <w:div w:id="491918105">
                  <w:marLeft w:val="0"/>
                  <w:marRight w:val="0"/>
                  <w:marTop w:val="0"/>
                  <w:marBottom w:val="0"/>
                  <w:divBdr>
                    <w:top w:val="none" w:sz="0" w:space="0" w:color="auto"/>
                    <w:left w:val="none" w:sz="0" w:space="0" w:color="auto"/>
                    <w:bottom w:val="none" w:sz="0" w:space="0" w:color="auto"/>
                    <w:right w:val="none" w:sz="0" w:space="0" w:color="auto"/>
                  </w:divBdr>
                  <w:divsChild>
                    <w:div w:id="1975525926">
                      <w:marLeft w:val="0"/>
                      <w:marRight w:val="0"/>
                      <w:marTop w:val="0"/>
                      <w:marBottom w:val="0"/>
                      <w:divBdr>
                        <w:top w:val="none" w:sz="0" w:space="0" w:color="auto"/>
                        <w:left w:val="none" w:sz="0" w:space="0" w:color="auto"/>
                        <w:bottom w:val="none" w:sz="0" w:space="0" w:color="auto"/>
                        <w:right w:val="none" w:sz="0" w:space="0" w:color="auto"/>
                      </w:divBdr>
                      <w:divsChild>
                        <w:div w:id="801733884">
                          <w:marLeft w:val="0"/>
                          <w:marRight w:val="0"/>
                          <w:marTop w:val="0"/>
                          <w:marBottom w:val="0"/>
                          <w:divBdr>
                            <w:top w:val="none" w:sz="0" w:space="0" w:color="auto"/>
                            <w:left w:val="none" w:sz="0" w:space="0" w:color="auto"/>
                            <w:bottom w:val="none" w:sz="0" w:space="0" w:color="auto"/>
                            <w:right w:val="none" w:sz="0" w:space="0" w:color="auto"/>
                          </w:divBdr>
                          <w:divsChild>
                            <w:div w:id="96947767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2334352">
      <w:bodyDiv w:val="1"/>
      <w:marLeft w:val="0"/>
      <w:marRight w:val="0"/>
      <w:marTop w:val="0"/>
      <w:marBottom w:val="0"/>
      <w:divBdr>
        <w:top w:val="none" w:sz="0" w:space="0" w:color="auto"/>
        <w:left w:val="none" w:sz="0" w:space="0" w:color="auto"/>
        <w:bottom w:val="none" w:sz="0" w:space="0" w:color="auto"/>
        <w:right w:val="none" w:sz="0" w:space="0" w:color="auto"/>
      </w:divBdr>
    </w:div>
    <w:div w:id="750389513">
      <w:bodyDiv w:val="1"/>
      <w:marLeft w:val="0"/>
      <w:marRight w:val="0"/>
      <w:marTop w:val="0"/>
      <w:marBottom w:val="0"/>
      <w:divBdr>
        <w:top w:val="none" w:sz="0" w:space="0" w:color="auto"/>
        <w:left w:val="none" w:sz="0" w:space="0" w:color="auto"/>
        <w:bottom w:val="none" w:sz="0" w:space="0" w:color="auto"/>
        <w:right w:val="none" w:sz="0" w:space="0" w:color="auto"/>
      </w:divBdr>
    </w:div>
    <w:div w:id="754548595">
      <w:bodyDiv w:val="1"/>
      <w:marLeft w:val="0"/>
      <w:marRight w:val="0"/>
      <w:marTop w:val="0"/>
      <w:marBottom w:val="0"/>
      <w:divBdr>
        <w:top w:val="none" w:sz="0" w:space="0" w:color="auto"/>
        <w:left w:val="none" w:sz="0" w:space="0" w:color="auto"/>
        <w:bottom w:val="none" w:sz="0" w:space="0" w:color="auto"/>
        <w:right w:val="none" w:sz="0" w:space="0" w:color="auto"/>
      </w:divBdr>
    </w:div>
    <w:div w:id="760292750">
      <w:bodyDiv w:val="1"/>
      <w:marLeft w:val="0"/>
      <w:marRight w:val="0"/>
      <w:marTop w:val="0"/>
      <w:marBottom w:val="0"/>
      <w:divBdr>
        <w:top w:val="none" w:sz="0" w:space="0" w:color="auto"/>
        <w:left w:val="none" w:sz="0" w:space="0" w:color="auto"/>
        <w:bottom w:val="none" w:sz="0" w:space="0" w:color="auto"/>
        <w:right w:val="none" w:sz="0" w:space="0" w:color="auto"/>
      </w:divBdr>
    </w:div>
    <w:div w:id="761026631">
      <w:bodyDiv w:val="1"/>
      <w:marLeft w:val="0"/>
      <w:marRight w:val="0"/>
      <w:marTop w:val="0"/>
      <w:marBottom w:val="0"/>
      <w:divBdr>
        <w:top w:val="none" w:sz="0" w:space="0" w:color="auto"/>
        <w:left w:val="none" w:sz="0" w:space="0" w:color="auto"/>
        <w:bottom w:val="none" w:sz="0" w:space="0" w:color="auto"/>
        <w:right w:val="none" w:sz="0" w:space="0" w:color="auto"/>
      </w:divBdr>
    </w:div>
    <w:div w:id="790637819">
      <w:bodyDiv w:val="1"/>
      <w:marLeft w:val="0"/>
      <w:marRight w:val="0"/>
      <w:marTop w:val="0"/>
      <w:marBottom w:val="0"/>
      <w:divBdr>
        <w:top w:val="none" w:sz="0" w:space="0" w:color="auto"/>
        <w:left w:val="none" w:sz="0" w:space="0" w:color="auto"/>
        <w:bottom w:val="none" w:sz="0" w:space="0" w:color="auto"/>
        <w:right w:val="none" w:sz="0" w:space="0" w:color="auto"/>
      </w:divBdr>
    </w:div>
    <w:div w:id="794493037">
      <w:bodyDiv w:val="1"/>
      <w:marLeft w:val="0"/>
      <w:marRight w:val="0"/>
      <w:marTop w:val="0"/>
      <w:marBottom w:val="0"/>
      <w:divBdr>
        <w:top w:val="none" w:sz="0" w:space="0" w:color="auto"/>
        <w:left w:val="none" w:sz="0" w:space="0" w:color="auto"/>
        <w:bottom w:val="none" w:sz="0" w:space="0" w:color="auto"/>
        <w:right w:val="none" w:sz="0" w:space="0" w:color="auto"/>
      </w:divBdr>
    </w:div>
    <w:div w:id="828909062">
      <w:bodyDiv w:val="1"/>
      <w:marLeft w:val="0"/>
      <w:marRight w:val="0"/>
      <w:marTop w:val="0"/>
      <w:marBottom w:val="0"/>
      <w:divBdr>
        <w:top w:val="none" w:sz="0" w:space="0" w:color="auto"/>
        <w:left w:val="none" w:sz="0" w:space="0" w:color="auto"/>
        <w:bottom w:val="none" w:sz="0" w:space="0" w:color="auto"/>
        <w:right w:val="none" w:sz="0" w:space="0" w:color="auto"/>
      </w:divBdr>
      <w:divsChild>
        <w:div w:id="919755423">
          <w:marLeft w:val="0"/>
          <w:marRight w:val="0"/>
          <w:marTop w:val="0"/>
          <w:marBottom w:val="0"/>
          <w:divBdr>
            <w:top w:val="none" w:sz="0" w:space="0" w:color="auto"/>
            <w:left w:val="none" w:sz="0" w:space="0" w:color="auto"/>
            <w:bottom w:val="none" w:sz="0" w:space="0" w:color="auto"/>
            <w:right w:val="none" w:sz="0" w:space="0" w:color="auto"/>
          </w:divBdr>
        </w:div>
      </w:divsChild>
    </w:div>
    <w:div w:id="830220752">
      <w:bodyDiv w:val="1"/>
      <w:marLeft w:val="0"/>
      <w:marRight w:val="0"/>
      <w:marTop w:val="0"/>
      <w:marBottom w:val="0"/>
      <w:divBdr>
        <w:top w:val="none" w:sz="0" w:space="0" w:color="auto"/>
        <w:left w:val="none" w:sz="0" w:space="0" w:color="auto"/>
        <w:bottom w:val="none" w:sz="0" w:space="0" w:color="auto"/>
        <w:right w:val="none" w:sz="0" w:space="0" w:color="auto"/>
      </w:divBdr>
      <w:divsChild>
        <w:div w:id="428433423">
          <w:marLeft w:val="0"/>
          <w:marRight w:val="0"/>
          <w:marTop w:val="0"/>
          <w:marBottom w:val="0"/>
          <w:divBdr>
            <w:top w:val="none" w:sz="0" w:space="0" w:color="auto"/>
            <w:left w:val="none" w:sz="0" w:space="0" w:color="auto"/>
            <w:bottom w:val="none" w:sz="0" w:space="0" w:color="auto"/>
            <w:right w:val="none" w:sz="0" w:space="0" w:color="auto"/>
          </w:divBdr>
          <w:divsChild>
            <w:div w:id="1690832597">
              <w:marLeft w:val="0"/>
              <w:marRight w:val="0"/>
              <w:marTop w:val="0"/>
              <w:marBottom w:val="0"/>
              <w:divBdr>
                <w:top w:val="none" w:sz="0" w:space="0" w:color="auto"/>
                <w:left w:val="none" w:sz="0" w:space="0" w:color="auto"/>
                <w:bottom w:val="none" w:sz="0" w:space="0" w:color="auto"/>
                <w:right w:val="none" w:sz="0" w:space="0" w:color="auto"/>
              </w:divBdr>
              <w:divsChild>
                <w:div w:id="128016263">
                  <w:marLeft w:val="0"/>
                  <w:marRight w:val="0"/>
                  <w:marTop w:val="0"/>
                  <w:marBottom w:val="0"/>
                  <w:divBdr>
                    <w:top w:val="none" w:sz="0" w:space="0" w:color="auto"/>
                    <w:left w:val="none" w:sz="0" w:space="0" w:color="auto"/>
                    <w:bottom w:val="none" w:sz="0" w:space="0" w:color="auto"/>
                    <w:right w:val="none" w:sz="0" w:space="0" w:color="auto"/>
                  </w:divBdr>
                  <w:divsChild>
                    <w:div w:id="1062093772">
                      <w:marLeft w:val="0"/>
                      <w:marRight w:val="0"/>
                      <w:marTop w:val="0"/>
                      <w:marBottom w:val="0"/>
                      <w:divBdr>
                        <w:top w:val="none" w:sz="0" w:space="0" w:color="auto"/>
                        <w:left w:val="none" w:sz="0" w:space="0" w:color="auto"/>
                        <w:bottom w:val="none" w:sz="0" w:space="0" w:color="auto"/>
                        <w:right w:val="none" w:sz="0" w:space="0" w:color="auto"/>
                      </w:divBdr>
                      <w:divsChild>
                        <w:div w:id="918170609">
                          <w:marLeft w:val="0"/>
                          <w:marRight w:val="0"/>
                          <w:marTop w:val="0"/>
                          <w:marBottom w:val="0"/>
                          <w:divBdr>
                            <w:top w:val="none" w:sz="0" w:space="0" w:color="auto"/>
                            <w:left w:val="none" w:sz="0" w:space="0" w:color="auto"/>
                            <w:bottom w:val="none" w:sz="0" w:space="0" w:color="auto"/>
                            <w:right w:val="none" w:sz="0" w:space="0" w:color="auto"/>
                          </w:divBdr>
                          <w:divsChild>
                            <w:div w:id="2122456227">
                              <w:marLeft w:val="0"/>
                              <w:marRight w:val="0"/>
                              <w:marTop w:val="0"/>
                              <w:marBottom w:val="0"/>
                              <w:divBdr>
                                <w:top w:val="none" w:sz="0" w:space="0" w:color="auto"/>
                                <w:left w:val="none" w:sz="0" w:space="0" w:color="auto"/>
                                <w:bottom w:val="none" w:sz="0" w:space="0" w:color="auto"/>
                                <w:right w:val="none" w:sz="0" w:space="0" w:color="auto"/>
                              </w:divBdr>
                              <w:divsChild>
                                <w:div w:id="8697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7987061">
      <w:bodyDiv w:val="1"/>
      <w:marLeft w:val="0"/>
      <w:marRight w:val="0"/>
      <w:marTop w:val="0"/>
      <w:marBottom w:val="0"/>
      <w:divBdr>
        <w:top w:val="none" w:sz="0" w:space="0" w:color="auto"/>
        <w:left w:val="none" w:sz="0" w:space="0" w:color="auto"/>
        <w:bottom w:val="none" w:sz="0" w:space="0" w:color="auto"/>
        <w:right w:val="none" w:sz="0" w:space="0" w:color="auto"/>
      </w:divBdr>
    </w:div>
    <w:div w:id="864833905">
      <w:bodyDiv w:val="1"/>
      <w:marLeft w:val="0"/>
      <w:marRight w:val="0"/>
      <w:marTop w:val="0"/>
      <w:marBottom w:val="0"/>
      <w:divBdr>
        <w:top w:val="none" w:sz="0" w:space="0" w:color="auto"/>
        <w:left w:val="none" w:sz="0" w:space="0" w:color="auto"/>
        <w:bottom w:val="none" w:sz="0" w:space="0" w:color="auto"/>
        <w:right w:val="none" w:sz="0" w:space="0" w:color="auto"/>
      </w:divBdr>
      <w:divsChild>
        <w:div w:id="939416847">
          <w:marLeft w:val="0"/>
          <w:marRight w:val="0"/>
          <w:marTop w:val="0"/>
          <w:marBottom w:val="0"/>
          <w:divBdr>
            <w:top w:val="none" w:sz="0" w:space="0" w:color="auto"/>
            <w:left w:val="none" w:sz="0" w:space="0" w:color="auto"/>
            <w:bottom w:val="none" w:sz="0" w:space="0" w:color="auto"/>
            <w:right w:val="none" w:sz="0" w:space="0" w:color="auto"/>
          </w:divBdr>
          <w:divsChild>
            <w:div w:id="2059014583">
              <w:marLeft w:val="0"/>
              <w:marRight w:val="0"/>
              <w:marTop w:val="0"/>
              <w:marBottom w:val="0"/>
              <w:divBdr>
                <w:top w:val="none" w:sz="0" w:space="0" w:color="auto"/>
                <w:left w:val="none" w:sz="0" w:space="0" w:color="auto"/>
                <w:bottom w:val="none" w:sz="0" w:space="0" w:color="auto"/>
                <w:right w:val="none" w:sz="0" w:space="0" w:color="auto"/>
              </w:divBdr>
              <w:divsChild>
                <w:div w:id="1543440628">
                  <w:marLeft w:val="0"/>
                  <w:marRight w:val="0"/>
                  <w:marTop w:val="0"/>
                  <w:marBottom w:val="0"/>
                  <w:divBdr>
                    <w:top w:val="none" w:sz="0" w:space="0" w:color="auto"/>
                    <w:left w:val="none" w:sz="0" w:space="0" w:color="auto"/>
                    <w:bottom w:val="none" w:sz="0" w:space="0" w:color="auto"/>
                    <w:right w:val="none" w:sz="0" w:space="0" w:color="auto"/>
                  </w:divBdr>
                  <w:divsChild>
                    <w:div w:id="1119685975">
                      <w:marLeft w:val="0"/>
                      <w:marRight w:val="0"/>
                      <w:marTop w:val="0"/>
                      <w:marBottom w:val="0"/>
                      <w:divBdr>
                        <w:top w:val="none" w:sz="0" w:space="0" w:color="auto"/>
                        <w:left w:val="none" w:sz="0" w:space="0" w:color="auto"/>
                        <w:bottom w:val="none" w:sz="0" w:space="0" w:color="auto"/>
                        <w:right w:val="none" w:sz="0" w:space="0" w:color="auto"/>
                      </w:divBdr>
                      <w:divsChild>
                        <w:div w:id="850988431">
                          <w:marLeft w:val="0"/>
                          <w:marRight w:val="0"/>
                          <w:marTop w:val="0"/>
                          <w:marBottom w:val="0"/>
                          <w:divBdr>
                            <w:top w:val="none" w:sz="0" w:space="0" w:color="auto"/>
                            <w:left w:val="none" w:sz="0" w:space="0" w:color="auto"/>
                            <w:bottom w:val="none" w:sz="0" w:space="0" w:color="auto"/>
                            <w:right w:val="none" w:sz="0" w:space="0" w:color="auto"/>
                          </w:divBdr>
                          <w:divsChild>
                            <w:div w:id="1885021361">
                              <w:marLeft w:val="0"/>
                              <w:marRight w:val="0"/>
                              <w:marTop w:val="0"/>
                              <w:marBottom w:val="0"/>
                              <w:divBdr>
                                <w:top w:val="none" w:sz="0" w:space="0" w:color="auto"/>
                                <w:left w:val="none" w:sz="0" w:space="0" w:color="auto"/>
                                <w:bottom w:val="none" w:sz="0" w:space="0" w:color="auto"/>
                                <w:right w:val="none" w:sz="0" w:space="0" w:color="auto"/>
                              </w:divBdr>
                              <w:divsChild>
                                <w:div w:id="178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5944272">
      <w:bodyDiv w:val="1"/>
      <w:marLeft w:val="0"/>
      <w:marRight w:val="0"/>
      <w:marTop w:val="0"/>
      <w:marBottom w:val="0"/>
      <w:divBdr>
        <w:top w:val="none" w:sz="0" w:space="0" w:color="auto"/>
        <w:left w:val="none" w:sz="0" w:space="0" w:color="auto"/>
        <w:bottom w:val="none" w:sz="0" w:space="0" w:color="auto"/>
        <w:right w:val="none" w:sz="0" w:space="0" w:color="auto"/>
      </w:divBdr>
    </w:div>
    <w:div w:id="890113859">
      <w:bodyDiv w:val="1"/>
      <w:marLeft w:val="0"/>
      <w:marRight w:val="0"/>
      <w:marTop w:val="0"/>
      <w:marBottom w:val="0"/>
      <w:divBdr>
        <w:top w:val="none" w:sz="0" w:space="0" w:color="auto"/>
        <w:left w:val="none" w:sz="0" w:space="0" w:color="auto"/>
        <w:bottom w:val="none" w:sz="0" w:space="0" w:color="auto"/>
        <w:right w:val="none" w:sz="0" w:space="0" w:color="auto"/>
      </w:divBdr>
    </w:div>
    <w:div w:id="897742927">
      <w:bodyDiv w:val="1"/>
      <w:marLeft w:val="0"/>
      <w:marRight w:val="0"/>
      <w:marTop w:val="0"/>
      <w:marBottom w:val="0"/>
      <w:divBdr>
        <w:top w:val="none" w:sz="0" w:space="0" w:color="auto"/>
        <w:left w:val="none" w:sz="0" w:space="0" w:color="auto"/>
        <w:bottom w:val="none" w:sz="0" w:space="0" w:color="auto"/>
        <w:right w:val="none" w:sz="0" w:space="0" w:color="auto"/>
      </w:divBdr>
    </w:div>
    <w:div w:id="917597368">
      <w:bodyDiv w:val="1"/>
      <w:marLeft w:val="0"/>
      <w:marRight w:val="0"/>
      <w:marTop w:val="0"/>
      <w:marBottom w:val="0"/>
      <w:divBdr>
        <w:top w:val="none" w:sz="0" w:space="0" w:color="auto"/>
        <w:left w:val="none" w:sz="0" w:space="0" w:color="auto"/>
        <w:bottom w:val="none" w:sz="0" w:space="0" w:color="auto"/>
        <w:right w:val="none" w:sz="0" w:space="0" w:color="auto"/>
      </w:divBdr>
    </w:div>
    <w:div w:id="919604841">
      <w:bodyDiv w:val="1"/>
      <w:marLeft w:val="0"/>
      <w:marRight w:val="0"/>
      <w:marTop w:val="0"/>
      <w:marBottom w:val="0"/>
      <w:divBdr>
        <w:top w:val="none" w:sz="0" w:space="0" w:color="auto"/>
        <w:left w:val="none" w:sz="0" w:space="0" w:color="auto"/>
        <w:bottom w:val="none" w:sz="0" w:space="0" w:color="auto"/>
        <w:right w:val="none" w:sz="0" w:space="0" w:color="auto"/>
      </w:divBdr>
    </w:div>
    <w:div w:id="938098280">
      <w:bodyDiv w:val="1"/>
      <w:marLeft w:val="0"/>
      <w:marRight w:val="0"/>
      <w:marTop w:val="0"/>
      <w:marBottom w:val="0"/>
      <w:divBdr>
        <w:top w:val="none" w:sz="0" w:space="0" w:color="auto"/>
        <w:left w:val="none" w:sz="0" w:space="0" w:color="auto"/>
        <w:bottom w:val="none" w:sz="0" w:space="0" w:color="auto"/>
        <w:right w:val="none" w:sz="0" w:space="0" w:color="auto"/>
      </w:divBdr>
    </w:div>
    <w:div w:id="953513773">
      <w:bodyDiv w:val="1"/>
      <w:marLeft w:val="0"/>
      <w:marRight w:val="0"/>
      <w:marTop w:val="0"/>
      <w:marBottom w:val="0"/>
      <w:divBdr>
        <w:top w:val="none" w:sz="0" w:space="0" w:color="auto"/>
        <w:left w:val="none" w:sz="0" w:space="0" w:color="auto"/>
        <w:bottom w:val="none" w:sz="0" w:space="0" w:color="auto"/>
        <w:right w:val="none" w:sz="0" w:space="0" w:color="auto"/>
      </w:divBdr>
    </w:div>
    <w:div w:id="953826810">
      <w:bodyDiv w:val="1"/>
      <w:marLeft w:val="0"/>
      <w:marRight w:val="0"/>
      <w:marTop w:val="0"/>
      <w:marBottom w:val="0"/>
      <w:divBdr>
        <w:top w:val="none" w:sz="0" w:space="0" w:color="auto"/>
        <w:left w:val="none" w:sz="0" w:space="0" w:color="auto"/>
        <w:bottom w:val="none" w:sz="0" w:space="0" w:color="auto"/>
        <w:right w:val="none" w:sz="0" w:space="0" w:color="auto"/>
      </w:divBdr>
    </w:div>
    <w:div w:id="973294238">
      <w:bodyDiv w:val="1"/>
      <w:marLeft w:val="0"/>
      <w:marRight w:val="0"/>
      <w:marTop w:val="0"/>
      <w:marBottom w:val="0"/>
      <w:divBdr>
        <w:top w:val="none" w:sz="0" w:space="0" w:color="auto"/>
        <w:left w:val="none" w:sz="0" w:space="0" w:color="auto"/>
        <w:bottom w:val="none" w:sz="0" w:space="0" w:color="auto"/>
        <w:right w:val="none" w:sz="0" w:space="0" w:color="auto"/>
      </w:divBdr>
    </w:div>
    <w:div w:id="989332411">
      <w:bodyDiv w:val="1"/>
      <w:marLeft w:val="0"/>
      <w:marRight w:val="0"/>
      <w:marTop w:val="0"/>
      <w:marBottom w:val="0"/>
      <w:divBdr>
        <w:top w:val="none" w:sz="0" w:space="0" w:color="auto"/>
        <w:left w:val="none" w:sz="0" w:space="0" w:color="auto"/>
        <w:bottom w:val="none" w:sz="0" w:space="0" w:color="auto"/>
        <w:right w:val="none" w:sz="0" w:space="0" w:color="auto"/>
      </w:divBdr>
    </w:div>
    <w:div w:id="991181804">
      <w:bodyDiv w:val="1"/>
      <w:marLeft w:val="0"/>
      <w:marRight w:val="0"/>
      <w:marTop w:val="0"/>
      <w:marBottom w:val="0"/>
      <w:divBdr>
        <w:top w:val="none" w:sz="0" w:space="0" w:color="auto"/>
        <w:left w:val="none" w:sz="0" w:space="0" w:color="auto"/>
        <w:bottom w:val="none" w:sz="0" w:space="0" w:color="auto"/>
        <w:right w:val="none" w:sz="0" w:space="0" w:color="auto"/>
      </w:divBdr>
    </w:div>
    <w:div w:id="1028143110">
      <w:bodyDiv w:val="1"/>
      <w:marLeft w:val="0"/>
      <w:marRight w:val="0"/>
      <w:marTop w:val="0"/>
      <w:marBottom w:val="0"/>
      <w:divBdr>
        <w:top w:val="none" w:sz="0" w:space="0" w:color="auto"/>
        <w:left w:val="none" w:sz="0" w:space="0" w:color="auto"/>
        <w:bottom w:val="none" w:sz="0" w:space="0" w:color="auto"/>
        <w:right w:val="none" w:sz="0" w:space="0" w:color="auto"/>
      </w:divBdr>
    </w:div>
    <w:div w:id="1038772418">
      <w:bodyDiv w:val="1"/>
      <w:marLeft w:val="0"/>
      <w:marRight w:val="0"/>
      <w:marTop w:val="0"/>
      <w:marBottom w:val="0"/>
      <w:divBdr>
        <w:top w:val="none" w:sz="0" w:space="0" w:color="auto"/>
        <w:left w:val="none" w:sz="0" w:space="0" w:color="auto"/>
        <w:bottom w:val="none" w:sz="0" w:space="0" w:color="auto"/>
        <w:right w:val="none" w:sz="0" w:space="0" w:color="auto"/>
      </w:divBdr>
    </w:div>
    <w:div w:id="1047339901">
      <w:bodyDiv w:val="1"/>
      <w:marLeft w:val="0"/>
      <w:marRight w:val="0"/>
      <w:marTop w:val="0"/>
      <w:marBottom w:val="0"/>
      <w:divBdr>
        <w:top w:val="none" w:sz="0" w:space="0" w:color="auto"/>
        <w:left w:val="none" w:sz="0" w:space="0" w:color="auto"/>
        <w:bottom w:val="none" w:sz="0" w:space="0" w:color="auto"/>
        <w:right w:val="none" w:sz="0" w:space="0" w:color="auto"/>
      </w:divBdr>
      <w:divsChild>
        <w:div w:id="1875653183">
          <w:marLeft w:val="0"/>
          <w:marRight w:val="0"/>
          <w:marTop w:val="0"/>
          <w:marBottom w:val="0"/>
          <w:divBdr>
            <w:top w:val="none" w:sz="0" w:space="0" w:color="auto"/>
            <w:left w:val="none" w:sz="0" w:space="0" w:color="auto"/>
            <w:bottom w:val="none" w:sz="0" w:space="0" w:color="auto"/>
            <w:right w:val="none" w:sz="0" w:space="0" w:color="auto"/>
          </w:divBdr>
        </w:div>
      </w:divsChild>
    </w:div>
    <w:div w:id="1056126460">
      <w:bodyDiv w:val="1"/>
      <w:marLeft w:val="0"/>
      <w:marRight w:val="0"/>
      <w:marTop w:val="0"/>
      <w:marBottom w:val="0"/>
      <w:divBdr>
        <w:top w:val="none" w:sz="0" w:space="0" w:color="auto"/>
        <w:left w:val="none" w:sz="0" w:space="0" w:color="auto"/>
        <w:bottom w:val="none" w:sz="0" w:space="0" w:color="auto"/>
        <w:right w:val="none" w:sz="0" w:space="0" w:color="auto"/>
      </w:divBdr>
    </w:div>
    <w:div w:id="1058747379">
      <w:bodyDiv w:val="1"/>
      <w:marLeft w:val="0"/>
      <w:marRight w:val="0"/>
      <w:marTop w:val="0"/>
      <w:marBottom w:val="0"/>
      <w:divBdr>
        <w:top w:val="none" w:sz="0" w:space="0" w:color="auto"/>
        <w:left w:val="none" w:sz="0" w:space="0" w:color="auto"/>
        <w:bottom w:val="none" w:sz="0" w:space="0" w:color="auto"/>
        <w:right w:val="none" w:sz="0" w:space="0" w:color="auto"/>
      </w:divBdr>
    </w:div>
    <w:div w:id="1108350912">
      <w:bodyDiv w:val="1"/>
      <w:marLeft w:val="0"/>
      <w:marRight w:val="0"/>
      <w:marTop w:val="0"/>
      <w:marBottom w:val="0"/>
      <w:divBdr>
        <w:top w:val="none" w:sz="0" w:space="0" w:color="auto"/>
        <w:left w:val="none" w:sz="0" w:space="0" w:color="auto"/>
        <w:bottom w:val="none" w:sz="0" w:space="0" w:color="auto"/>
        <w:right w:val="none" w:sz="0" w:space="0" w:color="auto"/>
      </w:divBdr>
    </w:div>
    <w:div w:id="1112093134">
      <w:bodyDiv w:val="1"/>
      <w:marLeft w:val="0"/>
      <w:marRight w:val="0"/>
      <w:marTop w:val="0"/>
      <w:marBottom w:val="0"/>
      <w:divBdr>
        <w:top w:val="none" w:sz="0" w:space="0" w:color="auto"/>
        <w:left w:val="none" w:sz="0" w:space="0" w:color="auto"/>
        <w:bottom w:val="none" w:sz="0" w:space="0" w:color="auto"/>
        <w:right w:val="none" w:sz="0" w:space="0" w:color="auto"/>
      </w:divBdr>
    </w:div>
    <w:div w:id="1116944101">
      <w:bodyDiv w:val="1"/>
      <w:marLeft w:val="0"/>
      <w:marRight w:val="0"/>
      <w:marTop w:val="0"/>
      <w:marBottom w:val="0"/>
      <w:divBdr>
        <w:top w:val="none" w:sz="0" w:space="0" w:color="auto"/>
        <w:left w:val="none" w:sz="0" w:space="0" w:color="auto"/>
        <w:bottom w:val="none" w:sz="0" w:space="0" w:color="auto"/>
        <w:right w:val="none" w:sz="0" w:space="0" w:color="auto"/>
      </w:divBdr>
    </w:div>
    <w:div w:id="1122964411">
      <w:bodyDiv w:val="1"/>
      <w:marLeft w:val="0"/>
      <w:marRight w:val="0"/>
      <w:marTop w:val="0"/>
      <w:marBottom w:val="0"/>
      <w:divBdr>
        <w:top w:val="none" w:sz="0" w:space="0" w:color="auto"/>
        <w:left w:val="none" w:sz="0" w:space="0" w:color="auto"/>
        <w:bottom w:val="none" w:sz="0" w:space="0" w:color="auto"/>
        <w:right w:val="none" w:sz="0" w:space="0" w:color="auto"/>
      </w:divBdr>
      <w:divsChild>
        <w:div w:id="1601377009">
          <w:marLeft w:val="0"/>
          <w:marRight w:val="0"/>
          <w:marTop w:val="0"/>
          <w:marBottom w:val="0"/>
          <w:divBdr>
            <w:top w:val="none" w:sz="0" w:space="0" w:color="auto"/>
            <w:left w:val="none" w:sz="0" w:space="0" w:color="auto"/>
            <w:bottom w:val="none" w:sz="0" w:space="0" w:color="auto"/>
            <w:right w:val="none" w:sz="0" w:space="0" w:color="auto"/>
          </w:divBdr>
          <w:divsChild>
            <w:div w:id="1635136118">
              <w:marLeft w:val="0"/>
              <w:marRight w:val="0"/>
              <w:marTop w:val="0"/>
              <w:marBottom w:val="0"/>
              <w:divBdr>
                <w:top w:val="none" w:sz="0" w:space="0" w:color="auto"/>
                <w:left w:val="none" w:sz="0" w:space="0" w:color="auto"/>
                <w:bottom w:val="none" w:sz="0" w:space="0" w:color="auto"/>
                <w:right w:val="none" w:sz="0" w:space="0" w:color="auto"/>
              </w:divBdr>
              <w:divsChild>
                <w:div w:id="1811944322">
                  <w:marLeft w:val="0"/>
                  <w:marRight w:val="0"/>
                  <w:marTop w:val="0"/>
                  <w:marBottom w:val="0"/>
                  <w:divBdr>
                    <w:top w:val="none" w:sz="0" w:space="0" w:color="auto"/>
                    <w:left w:val="none" w:sz="0" w:space="0" w:color="auto"/>
                    <w:bottom w:val="none" w:sz="0" w:space="0" w:color="auto"/>
                    <w:right w:val="none" w:sz="0" w:space="0" w:color="auto"/>
                  </w:divBdr>
                  <w:divsChild>
                    <w:div w:id="382827728">
                      <w:marLeft w:val="0"/>
                      <w:marRight w:val="0"/>
                      <w:marTop w:val="0"/>
                      <w:marBottom w:val="0"/>
                      <w:divBdr>
                        <w:top w:val="none" w:sz="0" w:space="0" w:color="auto"/>
                        <w:left w:val="none" w:sz="0" w:space="0" w:color="auto"/>
                        <w:bottom w:val="none" w:sz="0" w:space="0" w:color="auto"/>
                        <w:right w:val="none" w:sz="0" w:space="0" w:color="auto"/>
                      </w:divBdr>
                      <w:divsChild>
                        <w:div w:id="1054232685">
                          <w:marLeft w:val="0"/>
                          <w:marRight w:val="0"/>
                          <w:marTop w:val="0"/>
                          <w:marBottom w:val="0"/>
                          <w:divBdr>
                            <w:top w:val="none" w:sz="0" w:space="0" w:color="auto"/>
                            <w:left w:val="none" w:sz="0" w:space="0" w:color="auto"/>
                            <w:bottom w:val="none" w:sz="0" w:space="0" w:color="auto"/>
                            <w:right w:val="none" w:sz="0" w:space="0" w:color="auto"/>
                          </w:divBdr>
                          <w:divsChild>
                            <w:div w:id="348482719">
                              <w:marLeft w:val="0"/>
                              <w:marRight w:val="0"/>
                              <w:marTop w:val="0"/>
                              <w:marBottom w:val="0"/>
                              <w:divBdr>
                                <w:top w:val="none" w:sz="0" w:space="0" w:color="auto"/>
                                <w:left w:val="none" w:sz="0" w:space="0" w:color="auto"/>
                                <w:bottom w:val="none" w:sz="0" w:space="0" w:color="auto"/>
                                <w:right w:val="none" w:sz="0" w:space="0" w:color="auto"/>
                              </w:divBdr>
                              <w:divsChild>
                                <w:div w:id="180539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6699798">
      <w:bodyDiv w:val="1"/>
      <w:marLeft w:val="0"/>
      <w:marRight w:val="0"/>
      <w:marTop w:val="0"/>
      <w:marBottom w:val="0"/>
      <w:divBdr>
        <w:top w:val="none" w:sz="0" w:space="0" w:color="auto"/>
        <w:left w:val="none" w:sz="0" w:space="0" w:color="auto"/>
        <w:bottom w:val="none" w:sz="0" w:space="0" w:color="auto"/>
        <w:right w:val="none" w:sz="0" w:space="0" w:color="auto"/>
      </w:divBdr>
    </w:div>
    <w:div w:id="1196309044">
      <w:bodyDiv w:val="1"/>
      <w:marLeft w:val="0"/>
      <w:marRight w:val="0"/>
      <w:marTop w:val="0"/>
      <w:marBottom w:val="0"/>
      <w:divBdr>
        <w:top w:val="none" w:sz="0" w:space="0" w:color="auto"/>
        <w:left w:val="none" w:sz="0" w:space="0" w:color="auto"/>
        <w:bottom w:val="none" w:sz="0" w:space="0" w:color="auto"/>
        <w:right w:val="none" w:sz="0" w:space="0" w:color="auto"/>
      </w:divBdr>
    </w:div>
    <w:div w:id="1227572573">
      <w:bodyDiv w:val="1"/>
      <w:marLeft w:val="0"/>
      <w:marRight w:val="0"/>
      <w:marTop w:val="0"/>
      <w:marBottom w:val="0"/>
      <w:divBdr>
        <w:top w:val="none" w:sz="0" w:space="0" w:color="auto"/>
        <w:left w:val="none" w:sz="0" w:space="0" w:color="auto"/>
        <w:bottom w:val="none" w:sz="0" w:space="0" w:color="auto"/>
        <w:right w:val="none" w:sz="0" w:space="0" w:color="auto"/>
      </w:divBdr>
    </w:div>
    <w:div w:id="1240947782">
      <w:bodyDiv w:val="1"/>
      <w:marLeft w:val="0"/>
      <w:marRight w:val="0"/>
      <w:marTop w:val="0"/>
      <w:marBottom w:val="0"/>
      <w:divBdr>
        <w:top w:val="none" w:sz="0" w:space="0" w:color="auto"/>
        <w:left w:val="none" w:sz="0" w:space="0" w:color="auto"/>
        <w:bottom w:val="none" w:sz="0" w:space="0" w:color="auto"/>
        <w:right w:val="none" w:sz="0" w:space="0" w:color="auto"/>
      </w:divBdr>
    </w:div>
    <w:div w:id="1247769823">
      <w:bodyDiv w:val="1"/>
      <w:marLeft w:val="0"/>
      <w:marRight w:val="0"/>
      <w:marTop w:val="0"/>
      <w:marBottom w:val="0"/>
      <w:divBdr>
        <w:top w:val="none" w:sz="0" w:space="0" w:color="auto"/>
        <w:left w:val="none" w:sz="0" w:space="0" w:color="auto"/>
        <w:bottom w:val="none" w:sz="0" w:space="0" w:color="auto"/>
        <w:right w:val="none" w:sz="0" w:space="0" w:color="auto"/>
      </w:divBdr>
    </w:div>
    <w:div w:id="1287084721">
      <w:bodyDiv w:val="1"/>
      <w:marLeft w:val="0"/>
      <w:marRight w:val="0"/>
      <w:marTop w:val="0"/>
      <w:marBottom w:val="0"/>
      <w:divBdr>
        <w:top w:val="none" w:sz="0" w:space="0" w:color="auto"/>
        <w:left w:val="none" w:sz="0" w:space="0" w:color="auto"/>
        <w:bottom w:val="none" w:sz="0" w:space="0" w:color="auto"/>
        <w:right w:val="none" w:sz="0" w:space="0" w:color="auto"/>
      </w:divBdr>
    </w:div>
    <w:div w:id="1298604857">
      <w:bodyDiv w:val="1"/>
      <w:marLeft w:val="0"/>
      <w:marRight w:val="0"/>
      <w:marTop w:val="0"/>
      <w:marBottom w:val="0"/>
      <w:divBdr>
        <w:top w:val="none" w:sz="0" w:space="0" w:color="auto"/>
        <w:left w:val="none" w:sz="0" w:space="0" w:color="auto"/>
        <w:bottom w:val="none" w:sz="0" w:space="0" w:color="auto"/>
        <w:right w:val="none" w:sz="0" w:space="0" w:color="auto"/>
      </w:divBdr>
    </w:div>
    <w:div w:id="1318419015">
      <w:bodyDiv w:val="1"/>
      <w:marLeft w:val="0"/>
      <w:marRight w:val="0"/>
      <w:marTop w:val="0"/>
      <w:marBottom w:val="0"/>
      <w:divBdr>
        <w:top w:val="none" w:sz="0" w:space="0" w:color="auto"/>
        <w:left w:val="none" w:sz="0" w:space="0" w:color="auto"/>
        <w:bottom w:val="none" w:sz="0" w:space="0" w:color="auto"/>
        <w:right w:val="none" w:sz="0" w:space="0" w:color="auto"/>
      </w:divBdr>
    </w:div>
    <w:div w:id="1356886351">
      <w:bodyDiv w:val="1"/>
      <w:marLeft w:val="0"/>
      <w:marRight w:val="0"/>
      <w:marTop w:val="0"/>
      <w:marBottom w:val="0"/>
      <w:divBdr>
        <w:top w:val="none" w:sz="0" w:space="0" w:color="auto"/>
        <w:left w:val="none" w:sz="0" w:space="0" w:color="auto"/>
        <w:bottom w:val="none" w:sz="0" w:space="0" w:color="auto"/>
        <w:right w:val="none" w:sz="0" w:space="0" w:color="auto"/>
      </w:divBdr>
      <w:divsChild>
        <w:div w:id="1973628693">
          <w:marLeft w:val="0"/>
          <w:marRight w:val="0"/>
          <w:marTop w:val="0"/>
          <w:marBottom w:val="0"/>
          <w:divBdr>
            <w:top w:val="none" w:sz="0" w:space="0" w:color="auto"/>
            <w:left w:val="none" w:sz="0" w:space="0" w:color="auto"/>
            <w:bottom w:val="none" w:sz="0" w:space="0" w:color="auto"/>
            <w:right w:val="none" w:sz="0" w:space="0" w:color="auto"/>
          </w:divBdr>
          <w:divsChild>
            <w:div w:id="1752775173">
              <w:marLeft w:val="0"/>
              <w:marRight w:val="0"/>
              <w:marTop w:val="375"/>
              <w:marBottom w:val="0"/>
              <w:divBdr>
                <w:top w:val="single" w:sz="6" w:space="0" w:color="444444"/>
                <w:left w:val="single" w:sz="6" w:space="0" w:color="444444"/>
                <w:bottom w:val="single" w:sz="6" w:space="0" w:color="444444"/>
                <w:right w:val="single" w:sz="6" w:space="0" w:color="444444"/>
              </w:divBdr>
              <w:divsChild>
                <w:div w:id="726490942">
                  <w:marLeft w:val="0"/>
                  <w:marRight w:val="0"/>
                  <w:marTop w:val="0"/>
                  <w:marBottom w:val="0"/>
                  <w:divBdr>
                    <w:top w:val="none" w:sz="0" w:space="0" w:color="auto"/>
                    <w:left w:val="none" w:sz="0" w:space="0" w:color="auto"/>
                    <w:bottom w:val="none" w:sz="0" w:space="0" w:color="auto"/>
                    <w:right w:val="none" w:sz="0" w:space="0" w:color="auto"/>
                  </w:divBdr>
                  <w:divsChild>
                    <w:div w:id="131098616">
                      <w:marLeft w:val="0"/>
                      <w:marRight w:val="0"/>
                      <w:marTop w:val="0"/>
                      <w:marBottom w:val="0"/>
                      <w:divBdr>
                        <w:top w:val="none" w:sz="0" w:space="0" w:color="auto"/>
                        <w:left w:val="none" w:sz="0" w:space="0" w:color="auto"/>
                        <w:bottom w:val="none" w:sz="0" w:space="0" w:color="auto"/>
                        <w:right w:val="none" w:sz="0" w:space="0" w:color="auto"/>
                      </w:divBdr>
                      <w:divsChild>
                        <w:div w:id="1723870131">
                          <w:marLeft w:val="0"/>
                          <w:marRight w:val="0"/>
                          <w:marTop w:val="0"/>
                          <w:marBottom w:val="0"/>
                          <w:divBdr>
                            <w:top w:val="none" w:sz="0" w:space="0" w:color="auto"/>
                            <w:left w:val="none" w:sz="0" w:space="0" w:color="auto"/>
                            <w:bottom w:val="none" w:sz="0" w:space="0" w:color="auto"/>
                            <w:right w:val="none" w:sz="0" w:space="0" w:color="auto"/>
                          </w:divBdr>
                          <w:divsChild>
                            <w:div w:id="82871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701341">
      <w:bodyDiv w:val="1"/>
      <w:marLeft w:val="0"/>
      <w:marRight w:val="0"/>
      <w:marTop w:val="0"/>
      <w:marBottom w:val="0"/>
      <w:divBdr>
        <w:top w:val="none" w:sz="0" w:space="0" w:color="auto"/>
        <w:left w:val="none" w:sz="0" w:space="0" w:color="auto"/>
        <w:bottom w:val="none" w:sz="0" w:space="0" w:color="auto"/>
        <w:right w:val="none" w:sz="0" w:space="0" w:color="auto"/>
      </w:divBdr>
    </w:div>
    <w:div w:id="1391340447">
      <w:bodyDiv w:val="1"/>
      <w:marLeft w:val="0"/>
      <w:marRight w:val="0"/>
      <w:marTop w:val="0"/>
      <w:marBottom w:val="0"/>
      <w:divBdr>
        <w:top w:val="none" w:sz="0" w:space="0" w:color="auto"/>
        <w:left w:val="none" w:sz="0" w:space="0" w:color="auto"/>
        <w:bottom w:val="none" w:sz="0" w:space="0" w:color="auto"/>
        <w:right w:val="none" w:sz="0" w:space="0" w:color="auto"/>
      </w:divBdr>
    </w:div>
    <w:div w:id="1472399877">
      <w:bodyDiv w:val="1"/>
      <w:marLeft w:val="0"/>
      <w:marRight w:val="0"/>
      <w:marTop w:val="0"/>
      <w:marBottom w:val="0"/>
      <w:divBdr>
        <w:top w:val="none" w:sz="0" w:space="0" w:color="auto"/>
        <w:left w:val="none" w:sz="0" w:space="0" w:color="auto"/>
        <w:bottom w:val="none" w:sz="0" w:space="0" w:color="auto"/>
        <w:right w:val="none" w:sz="0" w:space="0" w:color="auto"/>
      </w:divBdr>
    </w:div>
    <w:div w:id="1480614406">
      <w:bodyDiv w:val="1"/>
      <w:marLeft w:val="0"/>
      <w:marRight w:val="0"/>
      <w:marTop w:val="0"/>
      <w:marBottom w:val="0"/>
      <w:divBdr>
        <w:top w:val="none" w:sz="0" w:space="0" w:color="auto"/>
        <w:left w:val="none" w:sz="0" w:space="0" w:color="auto"/>
        <w:bottom w:val="none" w:sz="0" w:space="0" w:color="auto"/>
        <w:right w:val="none" w:sz="0" w:space="0" w:color="auto"/>
      </w:divBdr>
    </w:div>
    <w:div w:id="1514880536">
      <w:bodyDiv w:val="1"/>
      <w:marLeft w:val="0"/>
      <w:marRight w:val="0"/>
      <w:marTop w:val="0"/>
      <w:marBottom w:val="0"/>
      <w:divBdr>
        <w:top w:val="none" w:sz="0" w:space="0" w:color="auto"/>
        <w:left w:val="none" w:sz="0" w:space="0" w:color="auto"/>
        <w:bottom w:val="none" w:sz="0" w:space="0" w:color="auto"/>
        <w:right w:val="none" w:sz="0" w:space="0" w:color="auto"/>
      </w:divBdr>
    </w:div>
    <w:div w:id="1524049101">
      <w:bodyDiv w:val="1"/>
      <w:marLeft w:val="0"/>
      <w:marRight w:val="0"/>
      <w:marTop w:val="0"/>
      <w:marBottom w:val="0"/>
      <w:divBdr>
        <w:top w:val="none" w:sz="0" w:space="0" w:color="auto"/>
        <w:left w:val="none" w:sz="0" w:space="0" w:color="auto"/>
        <w:bottom w:val="none" w:sz="0" w:space="0" w:color="auto"/>
        <w:right w:val="none" w:sz="0" w:space="0" w:color="auto"/>
      </w:divBdr>
    </w:div>
    <w:div w:id="1531142516">
      <w:bodyDiv w:val="1"/>
      <w:marLeft w:val="0"/>
      <w:marRight w:val="0"/>
      <w:marTop w:val="0"/>
      <w:marBottom w:val="0"/>
      <w:divBdr>
        <w:top w:val="none" w:sz="0" w:space="0" w:color="auto"/>
        <w:left w:val="none" w:sz="0" w:space="0" w:color="auto"/>
        <w:bottom w:val="none" w:sz="0" w:space="0" w:color="auto"/>
        <w:right w:val="none" w:sz="0" w:space="0" w:color="auto"/>
      </w:divBdr>
    </w:div>
    <w:div w:id="1540165842">
      <w:bodyDiv w:val="1"/>
      <w:marLeft w:val="0"/>
      <w:marRight w:val="0"/>
      <w:marTop w:val="0"/>
      <w:marBottom w:val="0"/>
      <w:divBdr>
        <w:top w:val="none" w:sz="0" w:space="0" w:color="auto"/>
        <w:left w:val="none" w:sz="0" w:space="0" w:color="auto"/>
        <w:bottom w:val="none" w:sz="0" w:space="0" w:color="auto"/>
        <w:right w:val="none" w:sz="0" w:space="0" w:color="auto"/>
      </w:divBdr>
    </w:div>
    <w:div w:id="1548107007">
      <w:bodyDiv w:val="1"/>
      <w:marLeft w:val="0"/>
      <w:marRight w:val="0"/>
      <w:marTop w:val="0"/>
      <w:marBottom w:val="0"/>
      <w:divBdr>
        <w:top w:val="none" w:sz="0" w:space="0" w:color="auto"/>
        <w:left w:val="none" w:sz="0" w:space="0" w:color="auto"/>
        <w:bottom w:val="none" w:sz="0" w:space="0" w:color="auto"/>
        <w:right w:val="none" w:sz="0" w:space="0" w:color="auto"/>
      </w:divBdr>
    </w:div>
    <w:div w:id="1638336658">
      <w:bodyDiv w:val="1"/>
      <w:marLeft w:val="0"/>
      <w:marRight w:val="0"/>
      <w:marTop w:val="0"/>
      <w:marBottom w:val="0"/>
      <w:divBdr>
        <w:top w:val="none" w:sz="0" w:space="0" w:color="auto"/>
        <w:left w:val="none" w:sz="0" w:space="0" w:color="auto"/>
        <w:bottom w:val="none" w:sz="0" w:space="0" w:color="auto"/>
        <w:right w:val="none" w:sz="0" w:space="0" w:color="auto"/>
      </w:divBdr>
    </w:div>
    <w:div w:id="1655991446">
      <w:bodyDiv w:val="1"/>
      <w:marLeft w:val="0"/>
      <w:marRight w:val="0"/>
      <w:marTop w:val="0"/>
      <w:marBottom w:val="0"/>
      <w:divBdr>
        <w:top w:val="none" w:sz="0" w:space="0" w:color="auto"/>
        <w:left w:val="none" w:sz="0" w:space="0" w:color="auto"/>
        <w:bottom w:val="none" w:sz="0" w:space="0" w:color="auto"/>
        <w:right w:val="none" w:sz="0" w:space="0" w:color="auto"/>
      </w:divBdr>
    </w:div>
    <w:div w:id="1669019822">
      <w:bodyDiv w:val="1"/>
      <w:marLeft w:val="0"/>
      <w:marRight w:val="0"/>
      <w:marTop w:val="0"/>
      <w:marBottom w:val="0"/>
      <w:divBdr>
        <w:top w:val="none" w:sz="0" w:space="0" w:color="auto"/>
        <w:left w:val="none" w:sz="0" w:space="0" w:color="auto"/>
        <w:bottom w:val="none" w:sz="0" w:space="0" w:color="auto"/>
        <w:right w:val="none" w:sz="0" w:space="0" w:color="auto"/>
      </w:divBdr>
    </w:div>
    <w:div w:id="1677491522">
      <w:bodyDiv w:val="1"/>
      <w:marLeft w:val="0"/>
      <w:marRight w:val="0"/>
      <w:marTop w:val="0"/>
      <w:marBottom w:val="0"/>
      <w:divBdr>
        <w:top w:val="none" w:sz="0" w:space="0" w:color="auto"/>
        <w:left w:val="none" w:sz="0" w:space="0" w:color="auto"/>
        <w:bottom w:val="none" w:sz="0" w:space="0" w:color="auto"/>
        <w:right w:val="none" w:sz="0" w:space="0" w:color="auto"/>
      </w:divBdr>
    </w:div>
    <w:div w:id="1682857611">
      <w:bodyDiv w:val="1"/>
      <w:marLeft w:val="0"/>
      <w:marRight w:val="0"/>
      <w:marTop w:val="0"/>
      <w:marBottom w:val="0"/>
      <w:divBdr>
        <w:top w:val="none" w:sz="0" w:space="0" w:color="auto"/>
        <w:left w:val="none" w:sz="0" w:space="0" w:color="auto"/>
        <w:bottom w:val="none" w:sz="0" w:space="0" w:color="auto"/>
        <w:right w:val="none" w:sz="0" w:space="0" w:color="auto"/>
      </w:divBdr>
    </w:div>
    <w:div w:id="1696537847">
      <w:bodyDiv w:val="1"/>
      <w:marLeft w:val="0"/>
      <w:marRight w:val="0"/>
      <w:marTop w:val="0"/>
      <w:marBottom w:val="0"/>
      <w:divBdr>
        <w:top w:val="none" w:sz="0" w:space="0" w:color="auto"/>
        <w:left w:val="none" w:sz="0" w:space="0" w:color="auto"/>
        <w:bottom w:val="none" w:sz="0" w:space="0" w:color="auto"/>
        <w:right w:val="none" w:sz="0" w:space="0" w:color="auto"/>
      </w:divBdr>
    </w:div>
    <w:div w:id="1753237517">
      <w:bodyDiv w:val="1"/>
      <w:marLeft w:val="0"/>
      <w:marRight w:val="0"/>
      <w:marTop w:val="0"/>
      <w:marBottom w:val="0"/>
      <w:divBdr>
        <w:top w:val="none" w:sz="0" w:space="0" w:color="auto"/>
        <w:left w:val="none" w:sz="0" w:space="0" w:color="auto"/>
        <w:bottom w:val="none" w:sz="0" w:space="0" w:color="auto"/>
        <w:right w:val="none" w:sz="0" w:space="0" w:color="auto"/>
      </w:divBdr>
    </w:div>
    <w:div w:id="1765611096">
      <w:bodyDiv w:val="1"/>
      <w:marLeft w:val="0"/>
      <w:marRight w:val="0"/>
      <w:marTop w:val="0"/>
      <w:marBottom w:val="0"/>
      <w:divBdr>
        <w:top w:val="none" w:sz="0" w:space="0" w:color="auto"/>
        <w:left w:val="none" w:sz="0" w:space="0" w:color="auto"/>
        <w:bottom w:val="none" w:sz="0" w:space="0" w:color="auto"/>
        <w:right w:val="none" w:sz="0" w:space="0" w:color="auto"/>
      </w:divBdr>
    </w:div>
    <w:div w:id="1820152303">
      <w:bodyDiv w:val="1"/>
      <w:marLeft w:val="0"/>
      <w:marRight w:val="0"/>
      <w:marTop w:val="0"/>
      <w:marBottom w:val="0"/>
      <w:divBdr>
        <w:top w:val="none" w:sz="0" w:space="0" w:color="auto"/>
        <w:left w:val="none" w:sz="0" w:space="0" w:color="auto"/>
        <w:bottom w:val="none" w:sz="0" w:space="0" w:color="auto"/>
        <w:right w:val="none" w:sz="0" w:space="0" w:color="auto"/>
      </w:divBdr>
    </w:div>
    <w:div w:id="1829831157">
      <w:bodyDiv w:val="1"/>
      <w:marLeft w:val="0"/>
      <w:marRight w:val="0"/>
      <w:marTop w:val="0"/>
      <w:marBottom w:val="0"/>
      <w:divBdr>
        <w:top w:val="none" w:sz="0" w:space="0" w:color="auto"/>
        <w:left w:val="none" w:sz="0" w:space="0" w:color="auto"/>
        <w:bottom w:val="none" w:sz="0" w:space="0" w:color="auto"/>
        <w:right w:val="none" w:sz="0" w:space="0" w:color="auto"/>
      </w:divBdr>
    </w:div>
    <w:div w:id="1846439431">
      <w:bodyDiv w:val="1"/>
      <w:marLeft w:val="0"/>
      <w:marRight w:val="0"/>
      <w:marTop w:val="0"/>
      <w:marBottom w:val="0"/>
      <w:divBdr>
        <w:top w:val="none" w:sz="0" w:space="0" w:color="auto"/>
        <w:left w:val="none" w:sz="0" w:space="0" w:color="auto"/>
        <w:bottom w:val="none" w:sz="0" w:space="0" w:color="auto"/>
        <w:right w:val="none" w:sz="0" w:space="0" w:color="auto"/>
      </w:divBdr>
    </w:div>
    <w:div w:id="1849254509">
      <w:bodyDiv w:val="1"/>
      <w:marLeft w:val="0"/>
      <w:marRight w:val="0"/>
      <w:marTop w:val="0"/>
      <w:marBottom w:val="0"/>
      <w:divBdr>
        <w:top w:val="none" w:sz="0" w:space="0" w:color="auto"/>
        <w:left w:val="none" w:sz="0" w:space="0" w:color="auto"/>
        <w:bottom w:val="none" w:sz="0" w:space="0" w:color="auto"/>
        <w:right w:val="none" w:sz="0" w:space="0" w:color="auto"/>
      </w:divBdr>
    </w:div>
    <w:div w:id="1860700477">
      <w:bodyDiv w:val="1"/>
      <w:marLeft w:val="0"/>
      <w:marRight w:val="0"/>
      <w:marTop w:val="0"/>
      <w:marBottom w:val="0"/>
      <w:divBdr>
        <w:top w:val="none" w:sz="0" w:space="0" w:color="auto"/>
        <w:left w:val="none" w:sz="0" w:space="0" w:color="auto"/>
        <w:bottom w:val="none" w:sz="0" w:space="0" w:color="auto"/>
        <w:right w:val="none" w:sz="0" w:space="0" w:color="auto"/>
      </w:divBdr>
    </w:div>
    <w:div w:id="1862165917">
      <w:bodyDiv w:val="1"/>
      <w:marLeft w:val="0"/>
      <w:marRight w:val="0"/>
      <w:marTop w:val="0"/>
      <w:marBottom w:val="0"/>
      <w:divBdr>
        <w:top w:val="none" w:sz="0" w:space="0" w:color="auto"/>
        <w:left w:val="none" w:sz="0" w:space="0" w:color="auto"/>
        <w:bottom w:val="none" w:sz="0" w:space="0" w:color="auto"/>
        <w:right w:val="none" w:sz="0" w:space="0" w:color="auto"/>
      </w:divBdr>
    </w:div>
    <w:div w:id="1888253711">
      <w:bodyDiv w:val="1"/>
      <w:marLeft w:val="0"/>
      <w:marRight w:val="0"/>
      <w:marTop w:val="0"/>
      <w:marBottom w:val="0"/>
      <w:divBdr>
        <w:top w:val="none" w:sz="0" w:space="0" w:color="auto"/>
        <w:left w:val="none" w:sz="0" w:space="0" w:color="auto"/>
        <w:bottom w:val="none" w:sz="0" w:space="0" w:color="auto"/>
        <w:right w:val="none" w:sz="0" w:space="0" w:color="auto"/>
      </w:divBdr>
    </w:div>
    <w:div w:id="1924489260">
      <w:bodyDiv w:val="1"/>
      <w:marLeft w:val="0"/>
      <w:marRight w:val="0"/>
      <w:marTop w:val="0"/>
      <w:marBottom w:val="0"/>
      <w:divBdr>
        <w:top w:val="none" w:sz="0" w:space="0" w:color="auto"/>
        <w:left w:val="none" w:sz="0" w:space="0" w:color="auto"/>
        <w:bottom w:val="none" w:sz="0" w:space="0" w:color="auto"/>
        <w:right w:val="none" w:sz="0" w:space="0" w:color="auto"/>
      </w:divBdr>
    </w:div>
    <w:div w:id="1932081792">
      <w:bodyDiv w:val="1"/>
      <w:marLeft w:val="0"/>
      <w:marRight w:val="0"/>
      <w:marTop w:val="0"/>
      <w:marBottom w:val="0"/>
      <w:divBdr>
        <w:top w:val="none" w:sz="0" w:space="0" w:color="auto"/>
        <w:left w:val="none" w:sz="0" w:space="0" w:color="auto"/>
        <w:bottom w:val="none" w:sz="0" w:space="0" w:color="auto"/>
        <w:right w:val="none" w:sz="0" w:space="0" w:color="auto"/>
      </w:divBdr>
    </w:div>
    <w:div w:id="1973166617">
      <w:bodyDiv w:val="1"/>
      <w:marLeft w:val="0"/>
      <w:marRight w:val="0"/>
      <w:marTop w:val="0"/>
      <w:marBottom w:val="0"/>
      <w:divBdr>
        <w:top w:val="none" w:sz="0" w:space="0" w:color="auto"/>
        <w:left w:val="none" w:sz="0" w:space="0" w:color="auto"/>
        <w:bottom w:val="none" w:sz="0" w:space="0" w:color="auto"/>
        <w:right w:val="none" w:sz="0" w:space="0" w:color="auto"/>
      </w:divBdr>
    </w:div>
    <w:div w:id="1983728652">
      <w:bodyDiv w:val="1"/>
      <w:marLeft w:val="0"/>
      <w:marRight w:val="0"/>
      <w:marTop w:val="0"/>
      <w:marBottom w:val="0"/>
      <w:divBdr>
        <w:top w:val="none" w:sz="0" w:space="0" w:color="auto"/>
        <w:left w:val="none" w:sz="0" w:space="0" w:color="auto"/>
        <w:bottom w:val="none" w:sz="0" w:space="0" w:color="auto"/>
        <w:right w:val="none" w:sz="0" w:space="0" w:color="auto"/>
      </w:divBdr>
    </w:div>
    <w:div w:id="2018144903">
      <w:bodyDiv w:val="1"/>
      <w:marLeft w:val="0"/>
      <w:marRight w:val="0"/>
      <w:marTop w:val="0"/>
      <w:marBottom w:val="0"/>
      <w:divBdr>
        <w:top w:val="none" w:sz="0" w:space="0" w:color="auto"/>
        <w:left w:val="none" w:sz="0" w:space="0" w:color="auto"/>
        <w:bottom w:val="none" w:sz="0" w:space="0" w:color="auto"/>
        <w:right w:val="none" w:sz="0" w:space="0" w:color="auto"/>
      </w:divBdr>
    </w:div>
    <w:div w:id="2018993605">
      <w:bodyDiv w:val="1"/>
      <w:marLeft w:val="0"/>
      <w:marRight w:val="0"/>
      <w:marTop w:val="0"/>
      <w:marBottom w:val="0"/>
      <w:divBdr>
        <w:top w:val="none" w:sz="0" w:space="0" w:color="auto"/>
        <w:left w:val="none" w:sz="0" w:space="0" w:color="auto"/>
        <w:bottom w:val="none" w:sz="0" w:space="0" w:color="auto"/>
        <w:right w:val="none" w:sz="0" w:space="0" w:color="auto"/>
      </w:divBdr>
    </w:div>
    <w:div w:id="2029868404">
      <w:bodyDiv w:val="1"/>
      <w:marLeft w:val="0"/>
      <w:marRight w:val="0"/>
      <w:marTop w:val="0"/>
      <w:marBottom w:val="0"/>
      <w:divBdr>
        <w:top w:val="none" w:sz="0" w:space="0" w:color="auto"/>
        <w:left w:val="none" w:sz="0" w:space="0" w:color="auto"/>
        <w:bottom w:val="none" w:sz="0" w:space="0" w:color="auto"/>
        <w:right w:val="none" w:sz="0" w:space="0" w:color="auto"/>
      </w:divBdr>
    </w:div>
    <w:div w:id="204859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36PNQURX5RKK-1756048454-247290</_dlc_DocId>
    <_dlc_DocIdUrl xmlns="65e037ea-5baf-40e5-a049-24e64701385b">
      <Url>https://eumm.sharepoint.com/sites/PROCUREMENTDocumentCenter/_layouts/15/DocIdRedir.aspx?ID=36PNQURX5RKK-1756048454-247290</Url>
      <Description>36PNQURX5RKK-1756048454-247290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53853-0173-4798-8EEB-BB988070AE9C}">
  <ds:schemaRefs>
    <ds:schemaRef ds:uri="http://schemas.microsoft.com/office/2006/metadata/properties"/>
    <ds:schemaRef ds:uri="http://schemas.microsoft.com/office/infopath/2007/PartnerControls"/>
    <ds:schemaRef ds:uri="http://schemas.microsoft.com/sharepoint/v3"/>
    <ds:schemaRef ds:uri="65e037ea-5baf-40e5-a049-24e64701385b"/>
    <ds:schemaRef ds:uri="36d6403c-8227-487d-8a50-2f5de74dcbe8"/>
  </ds:schemaRefs>
</ds:datastoreItem>
</file>

<file path=customXml/itemProps2.xml><?xml version="1.0" encoding="utf-8"?>
<ds:datastoreItem xmlns:ds="http://schemas.openxmlformats.org/officeDocument/2006/customXml" ds:itemID="{7EC4E532-7921-4886-82E0-E501C928A2E6}">
  <ds:schemaRefs>
    <ds:schemaRef ds:uri="http://schemas.microsoft.com/sharepoint/v3/contenttype/forms"/>
  </ds:schemaRefs>
</ds:datastoreItem>
</file>

<file path=customXml/itemProps3.xml><?xml version="1.0" encoding="utf-8"?>
<ds:datastoreItem xmlns:ds="http://schemas.openxmlformats.org/officeDocument/2006/customXml" ds:itemID="{A2235E56-D286-4284-87A5-E62A5019FF71}">
  <ds:schemaRefs>
    <ds:schemaRef ds:uri="http://schemas.microsoft.com/sharepoint/events"/>
  </ds:schemaRefs>
</ds:datastoreItem>
</file>

<file path=customXml/itemProps4.xml><?xml version="1.0" encoding="utf-8"?>
<ds:datastoreItem xmlns:ds="http://schemas.openxmlformats.org/officeDocument/2006/customXml" ds:itemID="{E1B27C2A-204A-4D82-8536-7607A3B28C39}">
  <ds:schemaRefs>
    <ds:schemaRef ds:uri="http://schemas.openxmlformats.org/officeDocument/2006/bibliography"/>
  </ds:schemaRefs>
</ds:datastoreItem>
</file>

<file path=customXml/itemProps5.xml><?xml version="1.0" encoding="utf-8"?>
<ds:datastoreItem xmlns:ds="http://schemas.openxmlformats.org/officeDocument/2006/customXml" ds:itemID="{C5873600-B290-409F-9E42-B0346625C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2d91aaa-e069-4fb9-983a-e7ab350bbd78}" enabled="1" method="Standard" siteId="{a8b768c0-5b61-453e-9b93-5ec9175e38b6}" removed="0"/>
</clbl:labelList>
</file>

<file path=docProps/app.xml><?xml version="1.0" encoding="utf-8"?>
<Properties xmlns="http://schemas.openxmlformats.org/officeDocument/2006/extended-properties" xmlns:vt="http://schemas.openxmlformats.org/officeDocument/2006/docPropsVTypes">
  <Template>Normal</Template>
  <TotalTime>14</TotalTime>
  <Pages>13</Pages>
  <Words>2290</Words>
  <Characters>13053</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EUMM Georgia</Company>
  <LinksUpToDate>false</LinksUpToDate>
  <CharactersWithSpaces>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Sophio Mtchedlishvili</dc:creator>
  <cp:keywords/>
  <dc:description/>
  <cp:lastModifiedBy>Ionut Irinel IFRIM</cp:lastModifiedBy>
  <cp:revision>18</cp:revision>
  <cp:lastPrinted>2026-03-04T06:03:00Z</cp:lastPrinted>
  <dcterms:created xsi:type="dcterms:W3CDTF">2026-03-10T06:15:00Z</dcterms:created>
  <dcterms:modified xsi:type="dcterms:W3CDTF">2026-04-08T10:27:00Z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0x0101009F92F771D5A077459C42AD7B93AED61F</vt:lpwstr>
  </property>
  <property fmtid="{D5CDD505-2E9C-101B-9397-08002B2CF9AE}" pid="3" name="_dlc_DocIdItemGuid">
    <vt:lpwstr>d34e7119-710d-44c1-9559-efbf598e6053</vt:lpwstr>
  </property>
  <property fmtid="{D5CDD505-2E9C-101B-9397-08002B2CF9AE}" pid="4" name="MediaServiceImageTags">
    <vt:lpwstr/>
  </property>
</Properties>
</file>